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lastRenderedPageBreak/>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w:t>
            </w:r>
            <w:r w:rsidRPr="006F589C">
              <w:rPr>
                <w:rFonts w:ascii="Times New Roman" w:hAnsi="Times New Roman"/>
                <w:sz w:val="28"/>
                <w:szCs w:val="28"/>
              </w:rPr>
              <w:lastRenderedPageBreak/>
              <w:t xml:space="preserve">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w:t>
            </w:r>
            <w:r w:rsidRPr="006F589C">
              <w:rPr>
                <w:rFonts w:ascii="Times New Roman" w:hAnsi="Times New Roman"/>
                <w:sz w:val="28"/>
                <w:szCs w:val="28"/>
              </w:rPr>
              <w:lastRenderedPageBreak/>
              <w:t xml:space="preserve">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w:t>
            </w:r>
            <w:r w:rsidRPr="006F589C">
              <w:rPr>
                <w:rFonts w:ascii="Times New Roman" w:hAnsi="Times New Roman"/>
                <w:sz w:val="28"/>
                <w:szCs w:val="28"/>
              </w:rPr>
              <w:lastRenderedPageBreak/>
              <w:t>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xml:space="preserve">, </w:t>
            </w:r>
            <w:r w:rsidR="00D709FC" w:rsidRPr="006F589C">
              <w:rPr>
                <w:rFonts w:ascii="Times New Roman" w:hAnsi="Times New Roman"/>
                <w:sz w:val="28"/>
                <w:szCs w:val="28"/>
              </w:rPr>
              <w:lastRenderedPageBreak/>
              <w:t>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lastRenderedPageBreak/>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F589C">
        <w:rPr>
          <w:rFonts w:ascii="Times New Roman" w:hAnsi="Times New Roman"/>
          <w:sz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w:t>
      </w:r>
      <w:r w:rsidR="00096ED3" w:rsidRPr="006F589C">
        <w:rPr>
          <w:rFonts w:ascii="Times New Roman" w:hAnsi="Times New Roman"/>
          <w:sz w:val="28"/>
          <w:szCs w:val="28"/>
        </w:rPr>
        <w:lastRenderedPageBreak/>
        <w:t xml:space="preserve">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накопительно-ипотечной </w:t>
      </w:r>
      <w:r w:rsidRPr="006F589C">
        <w:rPr>
          <w:rFonts w:ascii="Times New Roman" w:hAnsi="Times New Roman"/>
          <w:sz w:val="28"/>
          <w:szCs w:val="28"/>
        </w:rPr>
        <w:lastRenderedPageBreak/>
        <w:t>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lastRenderedPageBreak/>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lastRenderedPageBreak/>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w:t>
      </w:r>
      <w:r w:rsidRPr="006F589C">
        <w:rPr>
          <w:rFonts w:ascii="Times New Roman" w:eastAsia="Times New Roman" w:hAnsi="Times New Roman"/>
          <w:sz w:val="28"/>
          <w:szCs w:val="28"/>
          <w:lang w:eastAsia="ru-RU"/>
        </w:rPr>
        <w:lastRenderedPageBreak/>
        <w:t xml:space="preserve">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w:t>
      </w:r>
      <w:r w:rsidR="001F43C6" w:rsidRPr="006F589C">
        <w:rPr>
          <w:rFonts w:ascii="Times New Roman" w:hAnsi="Times New Roman"/>
          <w:sz w:val="28"/>
          <w:szCs w:val="28"/>
        </w:rPr>
        <w:lastRenderedPageBreak/>
        <w:t xml:space="preserve">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lastRenderedPageBreak/>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w:t>
      </w:r>
      <w:r w:rsidRPr="006F589C">
        <w:rPr>
          <w:rFonts w:ascii="Times New Roman" w:hAnsi="Times New Roman"/>
          <w:sz w:val="28"/>
          <w:szCs w:val="28"/>
        </w:rPr>
        <w:lastRenderedPageBreak/>
        <w:t>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xml:space="preserve">, если на </w:t>
      </w:r>
      <w:r w:rsidR="007374F8" w:rsidRPr="006F589C">
        <w:rPr>
          <w:rFonts w:ascii="Times New Roman" w:hAnsi="Times New Roman"/>
          <w:sz w:val="28"/>
          <w:szCs w:val="28"/>
        </w:rPr>
        <w:lastRenderedPageBreak/>
        <w:t>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lastRenderedPageBreak/>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 xml:space="preserve">сли недвижимое имущество принадлежит </w:t>
      </w:r>
      <w:r w:rsidR="00980A5D" w:rsidRPr="006F589C">
        <w:rPr>
          <w:rStyle w:val="a8"/>
          <w:rFonts w:ascii="Times New Roman" w:hAnsi="Times New Roman" w:cs="Times New Roman"/>
          <w:color w:val="000000"/>
          <w:sz w:val="28"/>
          <w:szCs w:val="28"/>
        </w:rPr>
        <w:lastRenderedPageBreak/>
        <w:t>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lastRenderedPageBreak/>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w:t>
      </w:r>
      <w:r w:rsidRPr="006F589C">
        <w:rPr>
          <w:rFonts w:ascii="Times New Roman" w:hAnsi="Times New Roman"/>
          <w:sz w:val="28"/>
          <w:szCs w:val="28"/>
        </w:rPr>
        <w:lastRenderedPageBreak/>
        <w:t xml:space="preserve">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w:t>
      </w:r>
      <w:r w:rsidR="00951F07" w:rsidRPr="006F589C">
        <w:rPr>
          <w:rFonts w:ascii="Times New Roman" w:hAnsi="Times New Roman"/>
          <w:sz w:val="28"/>
          <w:szCs w:val="28"/>
        </w:rPr>
        <w:lastRenderedPageBreak/>
        <w:t>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lastRenderedPageBreak/>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lastRenderedPageBreak/>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w:t>
      </w:r>
      <w:r w:rsidR="00AA3CA3" w:rsidRPr="006F589C">
        <w:rPr>
          <w:rStyle w:val="a8"/>
          <w:rFonts w:ascii="Times New Roman" w:hAnsi="Times New Roman" w:cs="Times New Roman"/>
          <w:color w:val="000000"/>
          <w:sz w:val="28"/>
          <w:szCs w:val="28"/>
        </w:rPr>
        <w:lastRenderedPageBreak/>
        <w:t>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lastRenderedPageBreak/>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Внесение записи в Единый государственный реестр юридических лиц о </w:t>
      </w:r>
      <w:r w:rsidRPr="006F589C">
        <w:rPr>
          <w:rFonts w:ascii="Times New Roman" w:hAnsi="Times New Roman"/>
          <w:sz w:val="28"/>
          <w:szCs w:val="28"/>
        </w:rPr>
        <w:lastRenderedPageBreak/>
        <w:t>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lastRenderedPageBreak/>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xml:space="preserve">, за исключением, </w:t>
      </w:r>
      <w:r w:rsidR="00AC66A1" w:rsidRPr="006F589C">
        <w:rPr>
          <w:rFonts w:ascii="Times New Roman" w:hAnsi="Times New Roman"/>
          <w:sz w:val="28"/>
          <w:szCs w:val="28"/>
        </w:rPr>
        <w:lastRenderedPageBreak/>
        <w:t>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lastRenderedPageBreak/>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r w:rsidRPr="006F589C">
        <w:rPr>
          <w:rFonts w:ascii="Times New Roman" w:hAnsi="Times New Roman"/>
          <w:sz w:val="28"/>
          <w:szCs w:val="28"/>
        </w:rPr>
        <w:lastRenderedPageBreak/>
        <w:t xml:space="preserve">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xml:space="preserve">, адрес </w:t>
      </w:r>
      <w:r w:rsidR="002813DF" w:rsidRPr="006F589C">
        <w:rPr>
          <w:rFonts w:ascii="Times New Roman" w:hAnsi="Times New Roman"/>
          <w:sz w:val="28"/>
          <w:szCs w:val="28"/>
        </w:rPr>
        <w:lastRenderedPageBreak/>
        <w:t>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w:t>
      </w:r>
      <w:r w:rsidRPr="006F589C">
        <w:rPr>
          <w:rFonts w:ascii="Times New Roman" w:hAnsi="Times New Roman"/>
          <w:sz w:val="28"/>
          <w:szCs w:val="28"/>
        </w:rPr>
        <w:lastRenderedPageBreak/>
        <w:t>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 xml:space="preserve">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w:t>
      </w:r>
      <w:r w:rsidRPr="006F589C">
        <w:rPr>
          <w:rFonts w:ascii="Times New Roman" w:hAnsi="Times New Roman"/>
          <w:b/>
          <w:sz w:val="28"/>
          <w:szCs w:val="28"/>
        </w:rPr>
        <w:lastRenderedPageBreak/>
        <w:t>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Цифровые финансовые активы, цифровые права, включающие </w:t>
      </w:r>
      <w:r w:rsidRPr="006F589C">
        <w:rPr>
          <w:rStyle w:val="a8"/>
          <w:rFonts w:ascii="Times New Roman" w:hAnsi="Times New Roman" w:cs="Times New Roman"/>
          <w:b/>
          <w:sz w:val="28"/>
          <w:szCs w:val="28"/>
          <w:shd w:val="clear" w:color="auto" w:fill="auto"/>
        </w:rPr>
        <w:lastRenderedPageBreak/>
        <w:t>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w:t>
      </w:r>
      <w:r w:rsidRPr="006F589C">
        <w:rPr>
          <w:rStyle w:val="a8"/>
          <w:rFonts w:ascii="Times New Roman" w:hAnsi="Times New Roman" w:cs="Times New Roman"/>
          <w:sz w:val="28"/>
          <w:szCs w:val="28"/>
          <w:shd w:val="clear" w:color="auto" w:fill="auto"/>
        </w:rPr>
        <w:lastRenderedPageBreak/>
        <w:t>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A80" w:rsidRDefault="00C10A80" w:rsidP="00204BB5">
      <w:r>
        <w:separator/>
      </w:r>
    </w:p>
  </w:endnote>
  <w:endnote w:type="continuationSeparator" w:id="0">
    <w:p w:rsidR="00C10A80" w:rsidRDefault="00C10A8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A80" w:rsidRDefault="00C10A80" w:rsidP="00204BB5">
      <w:r>
        <w:separator/>
      </w:r>
    </w:p>
  </w:footnote>
  <w:footnote w:type="continuationSeparator" w:id="0">
    <w:p w:rsidR="00C10A80" w:rsidRDefault="00C10A80" w:rsidP="00204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977F9D">
      <w:rPr>
        <w:rFonts w:ascii="Times New Roman" w:hAnsi="Times New Roman"/>
        <w:noProof/>
        <w:sz w:val="28"/>
        <w:szCs w:val="28"/>
      </w:rPr>
      <w:t>21</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75F"/>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77F9D"/>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0A80"/>
    <w:rsid w:val="00C1192E"/>
    <w:rsid w:val="00C14CB2"/>
    <w:rsid w:val="00C15730"/>
    <w:rsid w:val="00C20E8C"/>
    <w:rsid w:val="00C21F7C"/>
    <w:rsid w:val="00C26116"/>
    <w:rsid w:val="00C2634A"/>
    <w:rsid w:val="00C26415"/>
    <w:rsid w:val="00C26C8C"/>
    <w:rsid w:val="00C26CE3"/>
    <w:rsid w:val="00C275F8"/>
    <w:rsid w:val="00C278D0"/>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595"/>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123E"/>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84DA10F-509A-4D30-ACA7-B9151B87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9D0552D-8C68-4472-A219-64DF79D2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2021-01-13T05:02:00Z</cp:lastPrinted>
  <dcterms:created xsi:type="dcterms:W3CDTF">2024-04-08T06:00:00Z</dcterms:created>
  <dcterms:modified xsi:type="dcterms:W3CDTF">2024-04-08T06:00:00Z</dcterms:modified>
</cp:coreProperties>
</file>