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ВЫСОКИНСКОГО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ЛИНСКИНСКОГО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E4BE6" w:rsidRPr="00A353AB" w:rsidRDefault="00A353AB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</w:t>
      </w:r>
      <w:r w:rsidRPr="00A353AB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1145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.06.2020 г.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1145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2337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70"/>
      </w:tblGrid>
      <w:tr w:rsidR="00EE4BE6" w:rsidRPr="00A353AB" w:rsidTr="00EE4BE6"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 с. Высокое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          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соглашением о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при утверждении правил землепользования и застройки от 12.03.2019 № 1, решением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</w:t>
      </w:r>
      <w:r w:rsidR="00312139">
        <w:rPr>
          <w:rFonts w:ascii="Times New Roman" w:eastAsia="Times New Roman" w:hAnsi="Times New Roman" w:cs="Times New Roman"/>
          <w:sz w:val="28"/>
          <w:szCs w:val="28"/>
        </w:rPr>
        <w:t>ой области от 26.02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.2019 № 1</w:t>
      </w:r>
      <w:r w:rsidR="00312139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Высокинском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ю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апитального строител</w:t>
      </w:r>
      <w:r w:rsidR="0011454C">
        <w:rPr>
          <w:rFonts w:ascii="Times New Roman" w:eastAsia="Times New Roman" w:hAnsi="Times New Roman" w:cs="Times New Roman"/>
          <w:sz w:val="28"/>
          <w:szCs w:val="28"/>
        </w:rPr>
        <w:t>ьства» на 15 июля 2020 года в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.00 часов: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место проведения публичных слушаний: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бласть, Лискинский район,  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4.Утвердить оповещение о проведении публичных слушаний: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проведении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 На публичные </w:t>
      </w:r>
      <w:r w:rsidR="0011454C">
        <w:rPr>
          <w:rFonts w:ascii="Times New Roman" w:eastAsia="Times New Roman" w:hAnsi="Times New Roman" w:cs="Times New Roman"/>
          <w:sz w:val="28"/>
          <w:szCs w:val="28"/>
        </w:rPr>
        <w:t>слушания, проводимые в срок с 16</w:t>
      </w:r>
      <w:r w:rsidR="00530070">
        <w:rPr>
          <w:rFonts w:ascii="Times New Roman" w:eastAsia="Times New Roman" w:hAnsi="Times New Roman" w:cs="Times New Roman"/>
          <w:sz w:val="28"/>
          <w:szCs w:val="28"/>
        </w:rPr>
        <w:t>.06.2020 г. по 1</w:t>
      </w:r>
      <w:r w:rsidR="001145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</w:t>
      </w:r>
      <w:r w:rsidR="00530070">
        <w:rPr>
          <w:rFonts w:ascii="Times New Roman" w:eastAsia="Times New Roman" w:hAnsi="Times New Roman" w:cs="Times New Roman"/>
          <w:sz w:val="28"/>
          <w:szCs w:val="28"/>
        </w:rPr>
        <w:t>ласть, Лиск</w:t>
      </w:r>
      <w:r w:rsidR="00A030A2">
        <w:rPr>
          <w:rFonts w:ascii="Times New Roman" w:eastAsia="Times New Roman" w:hAnsi="Times New Roman" w:cs="Times New Roman"/>
          <w:sz w:val="28"/>
          <w:szCs w:val="28"/>
        </w:rPr>
        <w:t>инский район, с. Высокое</w:t>
      </w:r>
      <w:r w:rsidR="00CF4D2D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11454C">
        <w:rPr>
          <w:rFonts w:ascii="Times New Roman" w:eastAsia="Times New Roman" w:hAnsi="Times New Roman" w:cs="Times New Roman"/>
          <w:sz w:val="28"/>
          <w:szCs w:val="28"/>
        </w:rPr>
        <w:t>Ленина, 84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 следующие информационные материалы к проекту:</w:t>
      </w:r>
    </w:p>
    <w:p w:rsidR="00EE4BE6" w:rsidRPr="00A353AB" w:rsidRDefault="0011454C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Рыжовой Екатерины Викторовны,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Буравцова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Анатольевича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Буравцовой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Вячеславовны, действующей в своих интересах и в интересах несовершеннолетнего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Буравцова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Никиты Викторовича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</w:t>
      </w:r>
    </w:p>
    <w:p w:rsidR="00EE4BE6" w:rsidRPr="00A353AB" w:rsidRDefault="0011454C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Экспозиция проекта открыта с 16</w:t>
      </w:r>
      <w:r w:rsidR="00FE3C6F">
        <w:rPr>
          <w:rFonts w:ascii="Times New Roman" w:eastAsia="Times New Roman" w:hAnsi="Times New Roman" w:cs="Times New Roman"/>
          <w:sz w:val="28"/>
          <w:szCs w:val="28"/>
        </w:rPr>
        <w:t xml:space="preserve"> июня 2020 г. по 15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 в здании администрации </w:t>
      </w:r>
      <w:proofErr w:type="spellStart"/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Высокинское 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сельское поселение, с. Высокое, ул. Советская, д. 33.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Время работы экспозиции: в рабочие дни с 9.00 до 17.00.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Собрание участнико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54C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состоится 15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26AD4" w:rsidRPr="00A353AB" w:rsidRDefault="00CF4D2D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14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.00 часов, место проведения публичных слушаний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26AD4" w:rsidRP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    В письменной или устной форме в ходе проведения собраний участников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    В письменной форме в адрес организатора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    Посредством записи в книге учета посетителей экспозиции проекта.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Высокинское сельское поселение,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приемные часы в рабочие дни: с 8.00 до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17.00, перерыв: с 12.00 до 14.00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/ Проекты.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5.Утвердить комиссию по подготовке и проведению публичных слушаний в составе: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-              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Котлярова Ольга Алексеевна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ава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председатель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Пышнограева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Мария Геннадьевна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 специалист 1 категории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секретарь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    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Ходакова Людмила Михайловна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едседатель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Ирина Ивановна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026AD4" w:rsidRPr="00A353AB" w:rsidRDefault="00EE4BE6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gramStart"/>
      <w:r w:rsidR="00026AD4">
        <w:rPr>
          <w:rFonts w:ascii="Times New Roman" w:eastAsia="Times New Roman" w:hAnsi="Times New Roman" w:cs="Times New Roman"/>
          <w:sz w:val="28"/>
          <w:szCs w:val="28"/>
        </w:rPr>
        <w:t>Колодезных</w:t>
      </w:r>
      <w:proofErr w:type="gram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Надежда Тихоновна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депутатов </w:t>
      </w:r>
      <w:proofErr w:type="spellStart"/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6. Утвердить порядок направления 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7. Опубликовать нас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тоящее постановление в газете «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Высокинский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с момента его опубликования.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30A2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сельского поселения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                        </w:t>
      </w:r>
      <w:r w:rsidR="00A030A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       О.А. Котлярова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30A2" w:rsidRDefault="00A030A2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к постановлению главы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E4BE6" w:rsidRPr="00A353AB" w:rsidRDefault="0011454C" w:rsidP="00026A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16.06.2020г.   № 4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направления 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 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(далее – Комиссия) свои предложения.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приказа направляются по почте с пометкой «В комиссию по подготовке и проведению публи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чных слушаний» по адресу: 397931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Воронежская область, Лискинский район, с.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Высокое, ул. Советская, д.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 на адрес: </w:t>
      </w:r>
      <w:hyperlink r:id="rId4" w:history="1"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visok</w:t>
        </w:r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.liski@govvrn.ru</w:t>
        </w:r>
      </w:hyperlink>
      <w:r w:rsidR="0011454C">
        <w:rPr>
          <w:rFonts w:ascii="Times New Roman" w:eastAsia="Times New Roman" w:hAnsi="Times New Roman" w:cs="Times New Roman"/>
          <w:sz w:val="28"/>
          <w:szCs w:val="28"/>
        </w:rPr>
        <w:t> в срок по 15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6. Жители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</w:t>
      </w:r>
    </w:p>
    <w:p w:rsidR="002C55BD" w:rsidRPr="00A353AB" w:rsidRDefault="002C55BD">
      <w:pPr>
        <w:rPr>
          <w:rFonts w:ascii="Times New Roman" w:hAnsi="Times New Roman" w:cs="Times New Roman"/>
          <w:sz w:val="28"/>
          <w:szCs w:val="28"/>
        </w:rPr>
      </w:pPr>
    </w:p>
    <w:sectPr w:rsidR="002C55BD" w:rsidRPr="00A353AB" w:rsidSect="007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E4BE6"/>
    <w:rsid w:val="00026AD4"/>
    <w:rsid w:val="000726AB"/>
    <w:rsid w:val="0011454C"/>
    <w:rsid w:val="001852AB"/>
    <w:rsid w:val="001D3FB1"/>
    <w:rsid w:val="002337A7"/>
    <w:rsid w:val="002642E3"/>
    <w:rsid w:val="002C55BD"/>
    <w:rsid w:val="00312139"/>
    <w:rsid w:val="00431529"/>
    <w:rsid w:val="00530070"/>
    <w:rsid w:val="007613D5"/>
    <w:rsid w:val="00A030A2"/>
    <w:rsid w:val="00A353AB"/>
    <w:rsid w:val="00CF4D2D"/>
    <w:rsid w:val="00D3436D"/>
    <w:rsid w:val="00EE4BE6"/>
    <w:rsid w:val="00EE4DD5"/>
    <w:rsid w:val="00F53192"/>
    <w:rsid w:val="00F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4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2020-06-15T11:11:00Z</dcterms:created>
  <dcterms:modified xsi:type="dcterms:W3CDTF">2020-06-16T11:49:00Z</dcterms:modified>
</cp:coreProperties>
</file>