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8A" w:rsidRDefault="00FE328A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FE328A" w:rsidRPr="00977845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FE328A" w:rsidRPr="00977845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FE328A" w:rsidRPr="00C46B9F" w:rsidRDefault="00FE328A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E328A" w:rsidRPr="00977845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FE328A" w:rsidRPr="00977845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E328A" w:rsidRPr="00977845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FE328A" w:rsidRPr="00C46B9F" w:rsidRDefault="00FE328A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58"/>
        <w:gridCol w:w="7279"/>
      </w:tblGrid>
      <w:tr w:rsidR="00FE328A" w:rsidRPr="00C46B9F" w:rsidTr="00A42015">
        <w:tc>
          <w:tcPr>
            <w:tcW w:w="2376" w:type="dxa"/>
          </w:tcPr>
          <w:p w:rsidR="00FE328A" w:rsidRPr="00C46B9F" w:rsidRDefault="00FE328A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FE328A" w:rsidRPr="00C46B9F" w:rsidRDefault="00FE328A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FE328A" w:rsidRPr="00C46B9F" w:rsidRDefault="00FE328A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Дом культуры»</w:t>
            </w:r>
          </w:p>
          <w:p w:rsidR="00FE328A" w:rsidRDefault="00FE328A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6A0BBB">
        <w:trPr>
          <w:trHeight w:val="80"/>
        </w:trPr>
        <w:tc>
          <w:tcPr>
            <w:tcW w:w="2376" w:type="dxa"/>
          </w:tcPr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FE328A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FE328A" w:rsidRPr="00C46B9F" w:rsidRDefault="00FE328A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FE328A" w:rsidRPr="0065404E" w:rsidRDefault="00FE328A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FE328A" w:rsidRPr="00C46B9F" w:rsidRDefault="00FE328A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A42015">
        <w:tc>
          <w:tcPr>
            <w:tcW w:w="2376" w:type="dxa"/>
          </w:tcPr>
          <w:p w:rsidR="00FE328A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FE328A" w:rsidRDefault="00FE328A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 1.«Организация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   жителей</w:t>
            </w:r>
          </w:p>
          <w:p w:rsidR="00FE328A" w:rsidRDefault="00FE328A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328A" w:rsidRDefault="00FE328A" w:rsidP="002165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2.«Организация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E328A" w:rsidRPr="00C46B9F" w:rsidRDefault="00FE328A" w:rsidP="002165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Pr="00C46B9F" w:rsidRDefault="00FE328A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328A" w:rsidRPr="00C46B9F" w:rsidTr="000A7D32">
        <w:trPr>
          <w:trHeight w:val="1294"/>
        </w:trPr>
        <w:tc>
          <w:tcPr>
            <w:tcW w:w="2376" w:type="dxa"/>
          </w:tcPr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FE328A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FE328A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328A" w:rsidRPr="00C46B9F" w:rsidTr="00A42015">
        <w:tc>
          <w:tcPr>
            <w:tcW w:w="2376" w:type="dxa"/>
          </w:tcPr>
          <w:p w:rsidR="00FE328A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28A" w:rsidRPr="00C46B9F" w:rsidRDefault="00FE328A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FE328A" w:rsidRPr="00C46B9F" w:rsidRDefault="00FE328A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индикаторыи показатели </w:t>
            </w:r>
          </w:p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Pr="00C46B9F" w:rsidRDefault="00FE328A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FE328A" w:rsidRPr="00C46B9F" w:rsidRDefault="00FE328A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28A" w:rsidRDefault="00FE328A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FE328A" w:rsidRDefault="00FE328A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FE328A" w:rsidRPr="00C46B9F" w:rsidRDefault="00FE328A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FE328A" w:rsidRPr="00C46B9F" w:rsidRDefault="00FE328A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Pr="00C46B9F" w:rsidRDefault="00FE328A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0B4C4A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– 2020 годы</w:t>
            </w:r>
          </w:p>
          <w:p w:rsidR="00FE328A" w:rsidRPr="00C46B9F" w:rsidRDefault="00FE328A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FE328A" w:rsidRPr="00C46B9F" w:rsidTr="00A42015">
        <w:tc>
          <w:tcPr>
            <w:tcW w:w="2376" w:type="dxa"/>
          </w:tcPr>
          <w:p w:rsidR="00FE328A" w:rsidRPr="00C46B9F" w:rsidRDefault="00FE328A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FE328A" w:rsidRPr="00C46B9F" w:rsidRDefault="00FE328A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»на очередной финансовый год и на плановый период.</w:t>
            </w:r>
          </w:p>
          <w:p w:rsidR="00FE328A" w:rsidRPr="00C46B9F" w:rsidRDefault="00FE328A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8A" w:rsidRDefault="00FE328A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10358,0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E328A" w:rsidRPr="007E68B9" w:rsidRDefault="00FE328A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8A" w:rsidRPr="007E68B9" w:rsidRDefault="00FE328A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1714,0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Default="00FE328A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–2161,0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Default="00FE328A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год- 2161,0 тыс.рублей; </w:t>
            </w:r>
          </w:p>
          <w:p w:rsidR="00FE328A" w:rsidRDefault="00FE328A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2161,0 тыс.рублей; </w:t>
            </w:r>
          </w:p>
          <w:p w:rsidR="00FE328A" w:rsidRPr="00C46B9F" w:rsidRDefault="00FE328A" w:rsidP="00DC3E2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2020год- 2161,0 тыс.рублей;</w:t>
            </w:r>
          </w:p>
        </w:tc>
      </w:tr>
      <w:tr w:rsidR="00FE328A" w:rsidRPr="00C46B9F" w:rsidTr="00A42015">
        <w:tc>
          <w:tcPr>
            <w:tcW w:w="2376" w:type="dxa"/>
          </w:tcPr>
          <w:p w:rsidR="00FE328A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FE328A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E328A" w:rsidRPr="009A7526" w:rsidRDefault="00FE328A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FE328A" w:rsidRPr="00C46B9F" w:rsidRDefault="00FE328A" w:rsidP="005466A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Высокинского сельского </w:t>
            </w: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FE328A" w:rsidRPr="007E68B9" w:rsidRDefault="00FE328A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FE328A" w:rsidRPr="007E68B9" w:rsidRDefault="00FE328A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 сельского поселения</w:t>
      </w:r>
    </w:p>
    <w:p w:rsidR="00FE328A" w:rsidRPr="00C46B9F" w:rsidRDefault="00FE328A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FE328A" w:rsidRPr="00C46B9F" w:rsidRDefault="00FE328A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FE328A" w:rsidRPr="0006126B" w:rsidRDefault="00FE328A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 Дом культуры».</w:t>
      </w:r>
    </w:p>
    <w:p w:rsidR="00FE328A" w:rsidRPr="0006126B" w:rsidRDefault="00FE328A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 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 Дом 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FE328A" w:rsidRPr="0006126B" w:rsidRDefault="00FE328A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FE328A" w:rsidRPr="0006126B" w:rsidRDefault="00FE328A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 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FE328A" w:rsidRPr="0006126B" w:rsidRDefault="00FE328A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FE328A" w:rsidRPr="0006126B" w:rsidRDefault="00FE328A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FE328A" w:rsidRPr="0006126B" w:rsidRDefault="00FE328A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FE328A" w:rsidRPr="0006126B" w:rsidRDefault="00FE328A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E328A" w:rsidRPr="00C46B9F" w:rsidRDefault="00FE328A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 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FE328A" w:rsidRPr="00C46B9F" w:rsidRDefault="00FE328A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E328A" w:rsidRPr="00C46B9F" w:rsidRDefault="00FE328A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E328A" w:rsidRPr="00C46B9F" w:rsidRDefault="00FE328A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FE328A" w:rsidRPr="007E68B9" w:rsidRDefault="00FE328A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FE328A" w:rsidRPr="007E68B9" w:rsidRDefault="00FE328A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FE328A" w:rsidRPr="00C46B9F" w:rsidTr="00C4689C">
        <w:trPr>
          <w:trHeight w:val="588"/>
        </w:trPr>
        <w:tc>
          <w:tcPr>
            <w:tcW w:w="10344" w:type="dxa"/>
            <w:gridSpan w:val="2"/>
          </w:tcPr>
          <w:p w:rsidR="00FE328A" w:rsidRPr="00C46B9F" w:rsidRDefault="00FE328A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населения Высокинского сельского поселения.</w:t>
            </w:r>
          </w:p>
        </w:tc>
      </w:tr>
      <w:tr w:rsidR="00FE328A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FE328A" w:rsidRPr="0003090A" w:rsidRDefault="00FE328A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328A" w:rsidRPr="00C46B9F" w:rsidRDefault="00FE328A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FE328A" w:rsidRPr="00C46B9F" w:rsidRDefault="00FE328A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E328A" w:rsidRPr="00C46B9F" w:rsidRDefault="00FE328A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FE328A" w:rsidRPr="00C46B9F" w:rsidRDefault="00FE328A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E328A" w:rsidRPr="00C46B9F" w:rsidRDefault="00FE328A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FE328A" w:rsidRPr="00C46B9F" w:rsidRDefault="00FE328A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FE328A" w:rsidRPr="00C46B9F" w:rsidRDefault="00FE328A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Программы представлены в таблице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№ 1.</w:t>
      </w:r>
    </w:p>
    <w:p w:rsidR="00FE328A" w:rsidRPr="00C46B9F" w:rsidRDefault="00FE328A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A752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E328A" w:rsidRPr="00C46B9F" w:rsidRDefault="00FE328A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безопасности зданий учреждений культуры;</w:t>
      </w:r>
    </w:p>
    <w:p w:rsidR="00FE328A" w:rsidRPr="00C46B9F" w:rsidRDefault="00FE328A" w:rsidP="001E60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FE328A" w:rsidRPr="00C46B9F" w:rsidRDefault="00FE328A" w:rsidP="001E60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FE328A" w:rsidRPr="00C46B9F" w:rsidRDefault="00FE328A" w:rsidP="001E60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FE328A" w:rsidRPr="00C46B9F" w:rsidRDefault="00FE328A" w:rsidP="001E60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E328A" w:rsidRPr="00C46B9F" w:rsidRDefault="00FE328A" w:rsidP="00F35F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FE328A" w:rsidRPr="00F6267B" w:rsidRDefault="00FE328A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E328A" w:rsidRDefault="00FE328A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FE328A" w:rsidRPr="007E68B9" w:rsidRDefault="00FE328A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E328A" w:rsidRPr="00C46B9F" w:rsidRDefault="00FE328A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FE328A" w:rsidRPr="00C46B9F" w:rsidRDefault="00FE328A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FE328A" w:rsidRPr="00C46B9F" w:rsidRDefault="00FE328A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FE328A" w:rsidRPr="00C46B9F" w:rsidRDefault="00FE328A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FE328A" w:rsidRPr="00C46B9F" w:rsidRDefault="00FE328A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деятельности»</w:t>
      </w:r>
    </w:p>
    <w:p w:rsidR="00FE328A" w:rsidRPr="00C46B9F" w:rsidRDefault="00FE328A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Высокинском 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FE328A" w:rsidRPr="00C46B9F" w:rsidRDefault="00FE328A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>
        <w:rPr>
          <w:rFonts w:ascii="Times New Roman" w:hAnsi="Times New Roman"/>
          <w:sz w:val="24"/>
          <w:szCs w:val="24"/>
        </w:rPr>
        <w:t xml:space="preserve"> 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FE328A" w:rsidRPr="00C46B9F" w:rsidRDefault="00FE328A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E328A" w:rsidRPr="00C46B9F" w:rsidRDefault="00FE328A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FE328A" w:rsidRPr="00C46B9F" w:rsidRDefault="00FE328A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FE328A" w:rsidRPr="00C46B9F" w:rsidRDefault="00FE328A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FE328A" w:rsidRPr="00C46B9F" w:rsidRDefault="00FE328A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FE328A" w:rsidRDefault="00FE328A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FE328A" w:rsidRPr="0082074B" w:rsidRDefault="00FE328A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E328A" w:rsidRDefault="00FE328A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</w:rPr>
        <w:t>10358,0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E328A" w:rsidRPr="007E68B9" w:rsidRDefault="00FE328A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7E68B9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1714,0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328A" w:rsidRDefault="00FE328A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7E68B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2161,0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328A" w:rsidRDefault="00FE328A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   2161,0 тыс.рублей; </w:t>
      </w:r>
    </w:p>
    <w:p w:rsidR="00FE328A" w:rsidRDefault="00FE328A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 2161,0 тыс.рублей; </w:t>
      </w:r>
    </w:p>
    <w:p w:rsidR="00FE328A" w:rsidRPr="007E68B9" w:rsidRDefault="00FE328A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 -   2161,0 тыс.рублей;</w:t>
      </w:r>
    </w:p>
    <w:p w:rsidR="00FE328A" w:rsidRDefault="00FE328A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FE328A" w:rsidRDefault="00FE328A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FE328A" w:rsidRDefault="00FE328A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FE328A" w:rsidRPr="007E68B9" w:rsidRDefault="00FE328A" w:rsidP="00F626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bookmarkEnd w:id="0"/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328A" w:rsidRPr="007E68B9" w:rsidRDefault="00FE328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FE328A" w:rsidRDefault="00FE328A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FE328A" w:rsidRPr="007E68B9" w:rsidRDefault="00FE328A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FE328A" w:rsidRPr="00C46B9F" w:rsidTr="00977845">
        <w:trPr>
          <w:trHeight w:val="506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FE328A" w:rsidRPr="0082074B" w:rsidRDefault="00FE328A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FE328A" w:rsidRPr="00C46B9F" w:rsidRDefault="00FE328A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FE328A" w:rsidRPr="00C46B9F" w:rsidTr="00977845">
        <w:trPr>
          <w:trHeight w:val="750"/>
        </w:trPr>
        <w:tc>
          <w:tcPr>
            <w:tcW w:w="3516" w:type="dxa"/>
          </w:tcPr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FE328A" w:rsidRPr="00C46B9F" w:rsidRDefault="00FE328A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FE328A" w:rsidRPr="00C46B9F" w:rsidTr="00977845">
        <w:trPr>
          <w:trHeight w:val="506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E328A" w:rsidRPr="00C46B9F" w:rsidTr="00977845">
        <w:trPr>
          <w:trHeight w:val="75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9A7526" w:rsidRDefault="00FE328A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E328A" w:rsidRPr="00C46B9F" w:rsidTr="00977845">
        <w:trPr>
          <w:trHeight w:val="101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E328A" w:rsidRPr="00C46B9F" w:rsidTr="00977845">
        <w:trPr>
          <w:trHeight w:val="765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5466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977845">
        <w:trPr>
          <w:trHeight w:val="202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977845">
        <w:trPr>
          <w:trHeight w:val="101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420A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поселения</w:t>
            </w:r>
          </w:p>
        </w:tc>
      </w:tr>
      <w:tr w:rsidR="00FE328A" w:rsidRPr="00C46B9F" w:rsidTr="00977845">
        <w:trPr>
          <w:trHeight w:val="101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8A" w:rsidRPr="00C46B9F" w:rsidRDefault="00FE328A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E328A" w:rsidRPr="00C46B9F" w:rsidRDefault="00FE328A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FE328A" w:rsidRPr="00C46B9F" w:rsidRDefault="00FE328A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977845">
        <w:trPr>
          <w:trHeight w:val="2511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FE328A" w:rsidRPr="00C46B9F" w:rsidRDefault="00FE328A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E328A" w:rsidRPr="00C46B9F" w:rsidRDefault="00FE328A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8907,0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E328A" w:rsidRPr="00C46B9F" w:rsidRDefault="00FE328A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1495,0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Default="00FE328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1853,0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Pr="006F3461" w:rsidRDefault="00FE328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FE328A" w:rsidRPr="006F3461" w:rsidRDefault="00FE328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FE328A" w:rsidRPr="006F3461" w:rsidRDefault="00FE328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FE328A" w:rsidRPr="00C46B9F" w:rsidRDefault="00FE328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C46B9F" w:rsidTr="00977845">
        <w:trPr>
          <w:trHeight w:val="16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FE328A" w:rsidRPr="00C46B9F" w:rsidTr="00977845">
        <w:trPr>
          <w:trHeight w:val="1010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977845">
        <w:trPr>
          <w:trHeight w:val="245"/>
        </w:trPr>
        <w:tc>
          <w:tcPr>
            <w:tcW w:w="3516" w:type="dxa"/>
          </w:tcPr>
          <w:p w:rsidR="00FE328A" w:rsidRPr="00C46B9F" w:rsidRDefault="00FE328A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FE328A" w:rsidRPr="00C46B9F" w:rsidRDefault="00FE328A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FE328A" w:rsidRPr="00BA0E67" w:rsidRDefault="00FE328A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FE328A" w:rsidRPr="00BA0E67" w:rsidRDefault="00FE328A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FE328A" w:rsidRPr="00C46B9F" w:rsidRDefault="00FE328A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FE328A" w:rsidRDefault="00FE328A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FE328A" w:rsidRPr="00C46B9F" w:rsidRDefault="00FE328A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E328A" w:rsidRDefault="00FE328A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FE328A" w:rsidRPr="00BA0E67" w:rsidRDefault="00FE328A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E328A" w:rsidRPr="00C46B9F" w:rsidRDefault="00FE328A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 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FE328A" w:rsidRPr="00C46B9F" w:rsidRDefault="00FE328A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 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FE328A" w:rsidRPr="00C46B9F" w:rsidRDefault="00FE328A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FE328A" w:rsidRPr="00C46B9F" w:rsidRDefault="00FE328A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FE328A" w:rsidRPr="00C46B9F" w:rsidRDefault="00FE328A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FE328A" w:rsidRPr="00BA0E67" w:rsidRDefault="00FE328A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FE328A" w:rsidRPr="00BA0E67" w:rsidRDefault="00FE328A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E328A" w:rsidRPr="00C46B9F" w:rsidRDefault="00FE328A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FE328A" w:rsidRPr="00C46B9F" w:rsidRDefault="00FE328A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FE328A" w:rsidRDefault="00FE328A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FE328A" w:rsidRPr="00C46B9F" w:rsidRDefault="00FE328A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FE328A" w:rsidRPr="00C46B9F" w:rsidRDefault="00FE328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328A" w:rsidRDefault="00FE328A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FE328A" w:rsidRPr="00BA0E67" w:rsidRDefault="00FE328A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E328A" w:rsidRPr="00C46B9F" w:rsidRDefault="00FE328A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E328A" w:rsidRDefault="00FE328A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8907,0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E328A" w:rsidRPr="00C46B9F" w:rsidRDefault="00FE328A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1495,0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328A" w:rsidRPr="006F3461" w:rsidRDefault="00FE328A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6F3461">
        <w:rPr>
          <w:rFonts w:ascii="Times New Roman" w:hAnsi="Times New Roman"/>
          <w:sz w:val="24"/>
          <w:szCs w:val="24"/>
          <w:lang w:eastAsia="ru-RU"/>
        </w:rPr>
        <w:t>2017 год – 1853,0 тыс. рублей;</w:t>
      </w:r>
    </w:p>
    <w:p w:rsidR="00FE328A" w:rsidRPr="006F3461" w:rsidRDefault="00FE328A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6F3461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F3461">
        <w:rPr>
          <w:rFonts w:ascii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FE328A" w:rsidRPr="006F3461" w:rsidRDefault="00FE328A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6F3461">
        <w:rPr>
          <w:rFonts w:ascii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FE328A" w:rsidRPr="006F3461" w:rsidRDefault="00FE328A" w:rsidP="006F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F3461">
        <w:rPr>
          <w:rFonts w:ascii="Times New Roman" w:hAnsi="Times New Roman"/>
          <w:sz w:val="24"/>
          <w:szCs w:val="24"/>
        </w:rPr>
        <w:t xml:space="preserve"> год – 1853,0 тыс. рублей;</w:t>
      </w:r>
    </w:p>
    <w:p w:rsidR="00FE328A" w:rsidRPr="00C46B9F" w:rsidRDefault="00FE328A" w:rsidP="000E450A">
      <w:pPr>
        <w:ind w:firstLine="0"/>
        <w:rPr>
          <w:rFonts w:ascii="Times New Roman" w:hAnsi="Times New Roman"/>
          <w:sz w:val="24"/>
          <w:szCs w:val="24"/>
        </w:rPr>
        <w:sectPr w:rsidR="00FE328A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FE328A" w:rsidRPr="00BA0E67" w:rsidRDefault="00FE328A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FE328A" w:rsidRPr="00C46B9F" w:rsidRDefault="00FE328A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FE328A" w:rsidRPr="00C46B9F" w:rsidRDefault="00FE328A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FE328A" w:rsidRDefault="00FE328A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FE328A" w:rsidRPr="00C46B9F" w:rsidRDefault="00FE328A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FE328A" w:rsidRPr="00C46B9F" w:rsidRDefault="00FE328A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1135"/>
        <w:gridCol w:w="2774"/>
        <w:gridCol w:w="3790"/>
        <w:gridCol w:w="1830"/>
        <w:gridCol w:w="2736"/>
        <w:gridCol w:w="2764"/>
      </w:tblGrid>
      <w:tr w:rsidR="00FE328A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FE328A" w:rsidRPr="00022920" w:rsidRDefault="00FE328A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FE328A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41C4B" w:rsidRDefault="00FE328A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FE328A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328A" w:rsidRPr="00BE2216" w:rsidRDefault="00FE328A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FE328A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BE2216" w:rsidRDefault="00FE328A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FE328A" w:rsidRPr="004C30E9" w:rsidRDefault="00FE328A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FE328A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BE2216" w:rsidRDefault="00FE328A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FE328A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BE2216" w:rsidRDefault="00FE328A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FE328A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BE2216" w:rsidRDefault="00FE328A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pStyle w:val="Footnote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FE328A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BE2216" w:rsidRDefault="00FE328A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FE328A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BE2216" w:rsidRDefault="00FE328A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FE328A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BE2216" w:rsidRDefault="00FE328A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FE328A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BE2216" w:rsidRDefault="00FE328A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FE328A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BE2216" w:rsidRDefault="00FE328A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4C30E9" w:rsidRDefault="00FE328A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4C30E9" w:rsidRDefault="00FE328A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E328A" w:rsidRPr="00C46B9F" w:rsidRDefault="00FE328A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Таблица2</w:t>
      </w:r>
    </w:p>
    <w:p w:rsidR="00FE328A" w:rsidRPr="00C46B9F" w:rsidRDefault="00FE328A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FE328A" w:rsidRPr="00861219" w:rsidRDefault="00FE328A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FE328A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28A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28A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28A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Default="00FE328A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FE328A" w:rsidRPr="00861219" w:rsidRDefault="00FE328A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FE328A" w:rsidRPr="00861219" w:rsidRDefault="00FE328A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E328A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FE328A" w:rsidRPr="00861219" w:rsidRDefault="00FE328A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E328A" w:rsidRPr="00861219" w:rsidRDefault="00FE328A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FE328A" w:rsidRPr="00C46B9F" w:rsidRDefault="00FE328A" w:rsidP="00D7645F">
      <w:pPr>
        <w:ind w:firstLine="0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C46B9F">
        <w:rPr>
          <w:rFonts w:ascii="Times New Roman" w:hAnsi="Times New Roman"/>
          <w:sz w:val="24"/>
          <w:szCs w:val="24"/>
        </w:rPr>
        <w:t>Таблица 3</w:t>
      </w:r>
    </w:p>
    <w:p w:rsidR="00FE328A" w:rsidRPr="00C46B9F" w:rsidRDefault="00FE328A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FE328A" w:rsidRPr="00C46B9F" w:rsidRDefault="00FE328A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FE328A" w:rsidRPr="00C46B9F" w:rsidRDefault="00FE328A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1093"/>
        <w:gridCol w:w="1093"/>
        <w:gridCol w:w="1094"/>
        <w:gridCol w:w="1093"/>
        <w:gridCol w:w="1094"/>
        <w:gridCol w:w="1093"/>
        <w:gridCol w:w="1094"/>
      </w:tblGrid>
      <w:tr w:rsidR="00FE328A" w:rsidRPr="00C46B9F" w:rsidTr="00834CBF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7"/>
          </w:tcPr>
          <w:p w:rsidR="00FE328A" w:rsidRPr="00C46B9F" w:rsidRDefault="00FE328A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FE328A" w:rsidRPr="00C46B9F" w:rsidTr="00604777">
        <w:trPr>
          <w:trHeight w:val="1561"/>
          <w:tblCellSpacing w:w="5" w:type="nil"/>
        </w:trPr>
        <w:tc>
          <w:tcPr>
            <w:tcW w:w="1843" w:type="dxa"/>
            <w:vMerge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328A" w:rsidRPr="00C46B9F" w:rsidTr="00604777">
        <w:trPr>
          <w:tblCellSpacing w:w="5" w:type="nil"/>
        </w:trPr>
        <w:tc>
          <w:tcPr>
            <w:tcW w:w="1843" w:type="dxa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E328A" w:rsidRPr="00C46B9F" w:rsidRDefault="00FE328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C46B9F" w:rsidTr="00604777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FE328A" w:rsidRPr="00C46B9F" w:rsidTr="00604777">
        <w:trPr>
          <w:trHeight w:val="561"/>
          <w:tblCellSpacing w:w="5" w:type="nil"/>
        </w:trPr>
        <w:tc>
          <w:tcPr>
            <w:tcW w:w="1843" w:type="dxa"/>
            <w:vMerge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28A" w:rsidRPr="00C46B9F" w:rsidRDefault="00FE328A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C46B9F" w:rsidTr="00604777">
        <w:trPr>
          <w:trHeight w:val="413"/>
          <w:tblCellSpacing w:w="5" w:type="nil"/>
        </w:trPr>
        <w:tc>
          <w:tcPr>
            <w:tcW w:w="1843" w:type="dxa"/>
          </w:tcPr>
          <w:p w:rsidR="00FE328A" w:rsidRPr="00C46B9F" w:rsidRDefault="00FE328A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FE328A" w:rsidRPr="00C46B9F" w:rsidRDefault="00FE328A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E328A" w:rsidRPr="00C46B9F" w:rsidRDefault="00FE328A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093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094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</w:tbl>
    <w:p w:rsidR="00FE328A" w:rsidRPr="00C46B9F" w:rsidRDefault="00FE328A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3" w:name="Par866"/>
      <w:bookmarkEnd w:id="3"/>
    </w:p>
    <w:p w:rsidR="00FE328A" w:rsidRPr="00C46B9F" w:rsidRDefault="00FE328A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FE328A" w:rsidRPr="00C46B9F" w:rsidRDefault="00FE328A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FE328A" w:rsidRPr="00C46B9F" w:rsidRDefault="00FE328A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FE328A" w:rsidRPr="00C46B9F" w:rsidRDefault="00FE328A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FE328A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C46B9F" w:rsidRDefault="00FE328A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C46B9F" w:rsidRDefault="00FE328A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C46B9F" w:rsidRDefault="00FE328A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C46B9F" w:rsidRDefault="00FE328A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C46B9F" w:rsidRDefault="00FE328A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FE328A" w:rsidRPr="00C46B9F" w:rsidRDefault="00FE328A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FE328A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28A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A12D0C">
            <w:pPr>
              <w:pStyle w:val="ConsPlusCell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FE328A" w:rsidRPr="00C46B9F" w:rsidRDefault="00FE328A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28A" w:rsidRPr="00C46B9F" w:rsidRDefault="00FE328A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FE328A" w:rsidRPr="00C46B9F" w:rsidRDefault="00FE328A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2E6A6C">
      <w:pPr>
        <w:rPr>
          <w:rFonts w:ascii="Times New Roman" w:hAnsi="Times New Roman"/>
          <w:sz w:val="24"/>
          <w:szCs w:val="24"/>
        </w:rPr>
        <w:sectPr w:rsidR="00FE328A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bookmarkStart w:id="4" w:name="Par1016"/>
      <w:bookmarkEnd w:id="4"/>
    </w:p>
    <w:p w:rsidR="00FE328A" w:rsidRPr="007E68B9" w:rsidRDefault="00FE328A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879"/>
      <w:bookmarkEnd w:id="5"/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FE328A" w:rsidRPr="007E68B9" w:rsidRDefault="00FE328A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FE328A" w:rsidRPr="00C46B9F" w:rsidRDefault="00FE328A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E328A" w:rsidRPr="00C46B9F" w:rsidRDefault="00FE328A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поселения</w:t>
            </w:r>
          </w:p>
        </w:tc>
      </w:tr>
      <w:tr w:rsidR="00FE328A" w:rsidRPr="00C46B9F" w:rsidTr="00737E89">
        <w:trPr>
          <w:trHeight w:val="2360"/>
        </w:trPr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8A" w:rsidRPr="00C46B9F" w:rsidRDefault="00FE328A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E328A" w:rsidRPr="00C46B9F" w:rsidRDefault="00FE328A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FE328A" w:rsidRPr="00C46B9F" w:rsidRDefault="00FE328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E328A" w:rsidRPr="00C46B9F" w:rsidRDefault="00FE328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E328A" w:rsidRPr="00C46B9F" w:rsidRDefault="00FE328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Pr="00C46B9F" w:rsidRDefault="00FE328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328A" w:rsidRPr="00C46B9F" w:rsidRDefault="00FE328A" w:rsidP="006F3461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308,0 тыс. рублей;</w:t>
            </w:r>
          </w:p>
        </w:tc>
      </w:tr>
      <w:tr w:rsidR="00FE328A" w:rsidRPr="00C46B9F" w:rsidTr="0021652E">
        <w:trPr>
          <w:trHeight w:val="175"/>
        </w:trPr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911" w:type="dxa"/>
          </w:tcPr>
          <w:p w:rsidR="00FE328A" w:rsidRPr="006F3461" w:rsidRDefault="00FE328A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2019 год – 308,0 тыс. рублей;</w:t>
            </w:r>
          </w:p>
          <w:p w:rsidR="00FE328A" w:rsidRPr="006F3461" w:rsidRDefault="00FE328A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2020 год – 308,0 тыс. рублей;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28A" w:rsidRPr="00C46B9F" w:rsidTr="0021652E">
        <w:tc>
          <w:tcPr>
            <w:tcW w:w="3510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28A" w:rsidRPr="00C46B9F" w:rsidRDefault="00FE328A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FE328A" w:rsidRPr="00A63440" w:rsidRDefault="00FE328A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FE328A" w:rsidRPr="00A63440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E328A" w:rsidRPr="00A63440" w:rsidRDefault="00FE328A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FE328A" w:rsidRPr="00C46B9F" w:rsidRDefault="00FE328A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 Высокинского 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FE328A" w:rsidRPr="00C46B9F" w:rsidRDefault="00FE328A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FE328A" w:rsidRPr="00C46B9F" w:rsidRDefault="00FE328A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FE328A" w:rsidRPr="00A63440" w:rsidRDefault="00FE328A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FE328A" w:rsidRPr="00C46B9F" w:rsidRDefault="00FE328A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FE328A" w:rsidRDefault="00FE328A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FE328A" w:rsidRPr="00C46B9F" w:rsidRDefault="00FE328A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328A" w:rsidRPr="00A63440" w:rsidRDefault="00FE328A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E328A" w:rsidRPr="00C46B9F" w:rsidRDefault="00FE328A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FE328A" w:rsidRDefault="00FE328A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1451,0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E328A" w:rsidRPr="00C46B9F" w:rsidRDefault="00FE328A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219,0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328A" w:rsidRDefault="00FE328A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308,0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328A" w:rsidRPr="00C46B9F" w:rsidRDefault="00FE328A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461">
        <w:rPr>
          <w:rFonts w:ascii="Times New Roman" w:hAnsi="Times New Roman" w:cs="Times New Roman"/>
          <w:sz w:val="24"/>
          <w:szCs w:val="24"/>
        </w:rPr>
        <w:t xml:space="preserve"> год – 308,0 тыс. рублей;</w:t>
      </w:r>
    </w:p>
    <w:p w:rsidR="00FE328A" w:rsidRPr="00AC2095" w:rsidRDefault="00FE328A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C2095">
        <w:rPr>
          <w:rFonts w:ascii="Times New Roman" w:hAnsi="Times New Roman"/>
          <w:sz w:val="24"/>
          <w:szCs w:val="24"/>
        </w:rPr>
        <w:t>2019 год – 308,0 тыс. рублей;</w:t>
      </w:r>
    </w:p>
    <w:p w:rsidR="00FE328A" w:rsidRPr="00AC2095" w:rsidRDefault="00FE328A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C2095">
        <w:rPr>
          <w:rFonts w:ascii="Times New Roman" w:hAnsi="Times New Roman"/>
          <w:sz w:val="24"/>
          <w:szCs w:val="24"/>
        </w:rPr>
        <w:t>2020 год – 308,0 тыс. рублей;</w:t>
      </w:r>
    </w:p>
    <w:p w:rsidR="00FE328A" w:rsidRPr="00BD3D69" w:rsidRDefault="00FE328A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328A" w:rsidRPr="00BD3D69" w:rsidRDefault="00FE328A" w:rsidP="009A7526">
      <w:pPr>
        <w:ind w:firstLine="0"/>
        <w:rPr>
          <w:rFonts w:ascii="Times New Roman" w:hAnsi="Times New Roman"/>
          <w:sz w:val="24"/>
          <w:szCs w:val="24"/>
        </w:rPr>
      </w:pPr>
      <w:r w:rsidRPr="00BD3D69">
        <w:rPr>
          <w:rFonts w:ascii="Times New Roman" w:hAnsi="Times New Roman"/>
          <w:sz w:val="24"/>
          <w:szCs w:val="24"/>
        </w:rPr>
        <w:t xml:space="preserve">         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FE328A" w:rsidRPr="00BD3D69" w:rsidRDefault="00FE328A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FE328A" w:rsidRPr="00BD3D69" w:rsidRDefault="00FE328A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FE328A" w:rsidRPr="00C46B9F" w:rsidRDefault="00FE328A" w:rsidP="007D0610">
      <w:pPr>
        <w:ind w:firstLine="0"/>
        <w:rPr>
          <w:rFonts w:ascii="Times New Roman" w:hAnsi="Times New Roman"/>
          <w:sz w:val="24"/>
          <w:szCs w:val="24"/>
        </w:rPr>
        <w:sectPr w:rsidR="00FE328A" w:rsidRPr="00C46B9F" w:rsidSect="0022438D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E328A" w:rsidRPr="00C46B9F" w:rsidRDefault="00FE328A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FE328A" w:rsidRPr="00C46B9F" w:rsidRDefault="00FE328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FE328A" w:rsidRPr="00C46B9F" w:rsidRDefault="00FE328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FE328A" w:rsidRDefault="00FE328A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FE328A" w:rsidRPr="00C46B9F" w:rsidRDefault="00FE328A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1155"/>
        <w:gridCol w:w="2681"/>
        <w:gridCol w:w="3517"/>
        <w:gridCol w:w="1825"/>
        <w:gridCol w:w="3240"/>
        <w:gridCol w:w="2611"/>
      </w:tblGrid>
      <w:tr w:rsidR="00FE328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FE328A" w:rsidRPr="00022920" w:rsidRDefault="00FE328A" w:rsidP="00BD3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6-2020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FE328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FE328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Default="00FE328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FE328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FE328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FE328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FE328A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FE328A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Default="00FE328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FE328A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Default="00FE328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FE328A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Default="00FE328A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Pr="00022920" w:rsidRDefault="00FE328A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28A" w:rsidRPr="00022920" w:rsidRDefault="00FE328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E328A" w:rsidRPr="00022920" w:rsidRDefault="00FE328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328A" w:rsidRPr="00022920" w:rsidRDefault="00FE328A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FE328A" w:rsidRPr="00022920" w:rsidRDefault="00FE328A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328A" w:rsidRPr="00022920" w:rsidRDefault="00FE328A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E328A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Таблица2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FE328A" w:rsidRPr="00861219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FE328A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28A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28A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28A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09CD" w:rsidRDefault="00FE328A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Default="00FE328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Default="00FE328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FE328A" w:rsidRPr="008609CD" w:rsidRDefault="00FE328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09CD" w:rsidRDefault="00FE328A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09CD" w:rsidRDefault="00FE328A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09CD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09CD" w:rsidRDefault="00FE328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Default="00FE328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FE328A" w:rsidRDefault="00FE328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FE328A" w:rsidRPr="008609CD" w:rsidRDefault="00FE328A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8A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E328A" w:rsidRPr="00861219" w:rsidRDefault="00FE328A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8A" w:rsidRPr="00861219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FE328A" w:rsidRPr="00C46B9F" w:rsidRDefault="00FE328A" w:rsidP="007D0610">
      <w:pPr>
        <w:ind w:firstLine="0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3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2202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2552"/>
        <w:gridCol w:w="2348"/>
        <w:gridCol w:w="1275"/>
        <w:gridCol w:w="1275"/>
        <w:gridCol w:w="1276"/>
        <w:gridCol w:w="1276"/>
        <w:gridCol w:w="1275"/>
        <w:gridCol w:w="1277"/>
        <w:gridCol w:w="1246"/>
        <w:gridCol w:w="6379"/>
      </w:tblGrid>
      <w:tr w:rsidR="00FE328A" w:rsidRPr="00C46B9F" w:rsidTr="006B75BF">
        <w:trPr>
          <w:trHeight w:val="1147"/>
          <w:tblCellSpacing w:w="5" w:type="nil"/>
        </w:trPr>
        <w:tc>
          <w:tcPr>
            <w:tcW w:w="1842" w:type="dxa"/>
            <w:vMerge w:val="restart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348" w:type="dxa"/>
            <w:vMerge w:val="restart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5279" w:type="dxa"/>
            <w:gridSpan w:val="8"/>
          </w:tcPr>
          <w:p w:rsidR="00FE328A" w:rsidRPr="00C46B9F" w:rsidRDefault="00FE328A" w:rsidP="00834C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Расходы(тыс.руб.), годы </w:t>
            </w:r>
          </w:p>
        </w:tc>
      </w:tr>
      <w:tr w:rsidR="00FE328A" w:rsidRPr="00C46B9F" w:rsidTr="00834CBF">
        <w:trPr>
          <w:gridAfter w:val="1"/>
          <w:wAfter w:w="6379" w:type="dxa"/>
          <w:trHeight w:val="1147"/>
          <w:tblCellSpacing w:w="5" w:type="nil"/>
        </w:trPr>
        <w:tc>
          <w:tcPr>
            <w:tcW w:w="1842" w:type="dxa"/>
            <w:vMerge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28A" w:rsidRPr="00C46B9F" w:rsidRDefault="00FE328A" w:rsidP="000B1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FE328A" w:rsidRPr="00C46B9F" w:rsidRDefault="00FE328A" w:rsidP="000B1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E328A" w:rsidRPr="00C46B9F" w:rsidRDefault="00FE328A" w:rsidP="000B1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E328A" w:rsidRPr="00C46B9F" w:rsidRDefault="00FE328A" w:rsidP="000B1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FE328A" w:rsidRPr="00C46B9F" w:rsidRDefault="00FE328A" w:rsidP="000B1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328A" w:rsidRPr="00C46B9F" w:rsidTr="00834CBF">
        <w:trPr>
          <w:gridAfter w:val="1"/>
          <w:wAfter w:w="6379" w:type="dxa"/>
          <w:tblCellSpacing w:w="5" w:type="nil"/>
        </w:trPr>
        <w:tc>
          <w:tcPr>
            <w:tcW w:w="1842" w:type="dxa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FE328A" w:rsidRPr="00C46B9F" w:rsidRDefault="00FE328A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E328A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328A" w:rsidRPr="00C46B9F" w:rsidTr="00834CBF">
        <w:trPr>
          <w:gridAfter w:val="1"/>
          <w:wAfter w:w="6379" w:type="dxa"/>
          <w:trHeight w:val="540"/>
          <w:tblCellSpacing w:w="5" w:type="nil"/>
        </w:trPr>
        <w:tc>
          <w:tcPr>
            <w:tcW w:w="1842" w:type="dxa"/>
            <w:vMerge w:val="restart"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277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24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2161 </w:t>
            </w:r>
          </w:p>
        </w:tc>
      </w:tr>
      <w:tr w:rsidR="00FE328A" w:rsidRPr="00C46B9F" w:rsidTr="00834CBF">
        <w:trPr>
          <w:gridAfter w:val="1"/>
          <w:wAfter w:w="6379" w:type="dxa"/>
          <w:trHeight w:val="561"/>
          <w:tblCellSpacing w:w="5" w:type="nil"/>
        </w:trPr>
        <w:tc>
          <w:tcPr>
            <w:tcW w:w="1842" w:type="dxa"/>
            <w:vMerge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E328A" w:rsidRPr="00C46B9F" w:rsidRDefault="00FE328A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8A" w:rsidRPr="00C46B9F" w:rsidTr="00834CBF">
        <w:trPr>
          <w:gridAfter w:val="1"/>
          <w:wAfter w:w="6379" w:type="dxa"/>
          <w:trHeight w:val="413"/>
          <w:tblCellSpacing w:w="5" w:type="nil"/>
        </w:trPr>
        <w:tc>
          <w:tcPr>
            <w:tcW w:w="1842" w:type="dxa"/>
          </w:tcPr>
          <w:p w:rsidR="00FE328A" w:rsidRPr="00C46B9F" w:rsidRDefault="00FE32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FE328A" w:rsidRPr="00C46B9F" w:rsidRDefault="00FE328A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FE328A" w:rsidRPr="00C46B9F" w:rsidRDefault="00FE328A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5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7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46" w:type="dxa"/>
          </w:tcPr>
          <w:p w:rsidR="00FE328A" w:rsidRPr="00C46B9F" w:rsidRDefault="00FE32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FE328A" w:rsidRPr="00C46B9F" w:rsidRDefault="00FE32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FE328A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328A" w:rsidRPr="00C46B9F" w:rsidRDefault="00FE328A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328A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8A" w:rsidRDefault="00FE328A" w:rsidP="001A382A">
      <w:r>
        <w:separator/>
      </w:r>
    </w:p>
  </w:endnote>
  <w:endnote w:type="continuationSeparator" w:id="1">
    <w:p w:rsidR="00FE328A" w:rsidRDefault="00FE328A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8A" w:rsidRDefault="00FE32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8A" w:rsidRDefault="00FE32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8A" w:rsidRDefault="00FE3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8A" w:rsidRDefault="00FE328A" w:rsidP="001A382A">
      <w:r>
        <w:separator/>
      </w:r>
    </w:p>
  </w:footnote>
  <w:footnote w:type="continuationSeparator" w:id="1">
    <w:p w:rsidR="00FE328A" w:rsidRDefault="00FE328A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14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9"/>
  </w:num>
  <w:num w:numId="19">
    <w:abstractNumId w:val="8"/>
  </w:num>
  <w:num w:numId="20">
    <w:abstractNumId w:val="1"/>
  </w:num>
  <w:num w:numId="21">
    <w:abstractNumId w:val="6"/>
  </w:num>
  <w:num w:numId="22">
    <w:abstractNumId w:val="3"/>
  </w:num>
  <w:num w:numId="23">
    <w:abstractNumId w:val="13"/>
  </w:num>
  <w:num w:numId="24">
    <w:abstractNumId w:val="21"/>
  </w:num>
  <w:num w:numId="25">
    <w:abstractNumId w:val="17"/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36"/>
    <w:rsid w:val="000318F6"/>
    <w:rsid w:val="00031B4E"/>
    <w:rsid w:val="00032705"/>
    <w:rsid w:val="00033481"/>
    <w:rsid w:val="00036C2D"/>
    <w:rsid w:val="0003724D"/>
    <w:rsid w:val="00041C4B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1FCE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C1D06"/>
    <w:rsid w:val="001C37DD"/>
    <w:rsid w:val="001C6792"/>
    <w:rsid w:val="001D4E9A"/>
    <w:rsid w:val="001D69AF"/>
    <w:rsid w:val="001D7289"/>
    <w:rsid w:val="001E0096"/>
    <w:rsid w:val="001E0AAA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420A1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2B4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466A2"/>
    <w:rsid w:val="005516CD"/>
    <w:rsid w:val="00552103"/>
    <w:rsid w:val="0055331D"/>
    <w:rsid w:val="0055473C"/>
    <w:rsid w:val="00555562"/>
    <w:rsid w:val="005561C4"/>
    <w:rsid w:val="005561F4"/>
    <w:rsid w:val="00560756"/>
    <w:rsid w:val="005646D7"/>
    <w:rsid w:val="0056579A"/>
    <w:rsid w:val="00566188"/>
    <w:rsid w:val="00570245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77"/>
    <w:rsid w:val="006047B6"/>
    <w:rsid w:val="006051CB"/>
    <w:rsid w:val="006148E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5CBA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5BF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5AA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34CBF"/>
    <w:rsid w:val="00845DCF"/>
    <w:rsid w:val="008472BB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27B0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4BC7"/>
    <w:rsid w:val="009A6B2B"/>
    <w:rsid w:val="009A7526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40F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5312"/>
    <w:rsid w:val="00AE620C"/>
    <w:rsid w:val="00AF54FE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13C3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2216"/>
    <w:rsid w:val="00BE4E4E"/>
    <w:rsid w:val="00BE7D8A"/>
    <w:rsid w:val="00BF2FFB"/>
    <w:rsid w:val="00BF4BBA"/>
    <w:rsid w:val="00C0279B"/>
    <w:rsid w:val="00C0453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01FD"/>
    <w:rsid w:val="00CA54D3"/>
    <w:rsid w:val="00CB6F5B"/>
    <w:rsid w:val="00CB71ED"/>
    <w:rsid w:val="00CB7A8F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3522"/>
    <w:rsid w:val="00E57524"/>
    <w:rsid w:val="00E6093F"/>
    <w:rsid w:val="00E609ED"/>
    <w:rsid w:val="00E62887"/>
    <w:rsid w:val="00E633D6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8F1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64FD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E328A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Normal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TableGrid">
    <w:name w:val="Table Grid"/>
    <w:basedOn w:val="TableNormal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17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Знак Знак Знак Знак Знак Знак"/>
    <w:basedOn w:val="Normal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BodyText">
    <w:name w:val="Body Text"/>
    <w:basedOn w:val="Normal"/>
    <w:link w:val="BodyTextChar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BodyText2">
    <w:name w:val="Body Text 2"/>
    <w:basedOn w:val="Normal"/>
    <w:link w:val="BodyText2Char"/>
    <w:uiPriority w:val="99"/>
    <w:rsid w:val="005C32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C3223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C3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3223"/>
    <w:rPr>
      <w:rFonts w:cs="Times New Roman"/>
      <w:lang w:eastAsia="en-US"/>
    </w:rPr>
  </w:style>
  <w:style w:type="character" w:customStyle="1" w:styleId="a2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">
    <w:name w:val="Абзац списка1"/>
    <w:basedOn w:val="Normal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3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4">
    <w:name w:val="Прижатый влево"/>
    <w:basedOn w:val="Normal"/>
    <w:next w:val="Normal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82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Normal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A5917"/>
    <w:rPr>
      <w:rFonts w:cs="Times New Roman"/>
    </w:rPr>
  </w:style>
  <w:style w:type="character" w:customStyle="1" w:styleId="a5">
    <w:name w:val="Цветовое выделение"/>
    <w:uiPriority w:val="99"/>
    <w:rsid w:val="00704958"/>
    <w:rPr>
      <w:b/>
      <w:color w:val="26282F"/>
      <w:sz w:val="26"/>
    </w:rPr>
  </w:style>
  <w:style w:type="paragraph" w:styleId="FootnoteText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Normal"/>
    <w:link w:val="FootnoteTextChar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,Знак Char"/>
    <w:basedOn w:val="DefaultParagraphFont"/>
    <w:link w:val="FootnoteText"/>
    <w:uiPriority w:val="99"/>
    <w:locked/>
    <w:rsid w:val="00704958"/>
    <w:rPr>
      <w:rFonts w:ascii="Times New Roman" w:hAnsi="Times New Roman" w:cs="Times New Roman"/>
    </w:rPr>
  </w:style>
  <w:style w:type="character" w:styleId="FootnoteReference">
    <w:name w:val="footnote reference"/>
    <w:aliases w:val="Знак сноски 1,Знак сноски-FN,Ciae niinee-FN,Referencia nota al pie"/>
    <w:basedOn w:val="DefaultParagraphFont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7">
    <w:name w:val="Внимание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8">
    <w:name w:val="Внимание: криминал!!"/>
    <w:basedOn w:val="a7"/>
    <w:next w:val="Normal"/>
    <w:uiPriority w:val="99"/>
    <w:rsid w:val="0012080C"/>
  </w:style>
  <w:style w:type="paragraph" w:customStyle="1" w:styleId="a9">
    <w:name w:val="Внимание: недобросовестность!"/>
    <w:basedOn w:val="a7"/>
    <w:next w:val="Normal"/>
    <w:uiPriority w:val="99"/>
    <w:rsid w:val="0012080C"/>
  </w:style>
  <w:style w:type="character" w:customStyle="1" w:styleId="aa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c">
    <w:name w:val="Основное меню (преемственное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d">
    <w:name w:val="Заголовок"/>
    <w:basedOn w:val="ac"/>
    <w:next w:val="Normal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0">
    <w:name w:val="Заголовок приложения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2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3">
    <w:name w:val="Заголовок статьи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5">
    <w:name w:val="Заголовок ЭР (левое окно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6">
    <w:name w:val="Заголовок ЭР (правое окно)"/>
    <w:basedOn w:val="af5"/>
    <w:next w:val="Normal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Normal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9">
    <w:name w:val="Информация об изменениях"/>
    <w:basedOn w:val="af8"/>
    <w:next w:val="Normal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Normal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Normal"/>
    <w:uiPriority w:val="99"/>
    <w:rsid w:val="0012080C"/>
  </w:style>
  <w:style w:type="paragraph" w:customStyle="1" w:styleId="afd">
    <w:name w:val="Текст (лев. подпись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Normal"/>
    <w:uiPriority w:val="99"/>
    <w:rsid w:val="0012080C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Normal"/>
    <w:uiPriority w:val="99"/>
    <w:rsid w:val="0012080C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Normal"/>
    <w:uiPriority w:val="99"/>
    <w:rsid w:val="0012080C"/>
  </w:style>
  <w:style w:type="paragraph" w:customStyle="1" w:styleId="aff2">
    <w:name w:val="Куда обратиться?"/>
    <w:basedOn w:val="a7"/>
    <w:next w:val="Normal"/>
    <w:uiPriority w:val="99"/>
    <w:rsid w:val="0012080C"/>
  </w:style>
  <w:style w:type="paragraph" w:customStyle="1" w:styleId="aff3">
    <w:name w:val="Моноширинный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4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7"/>
    <w:next w:val="Normal"/>
    <w:uiPriority w:val="99"/>
    <w:rsid w:val="0012080C"/>
  </w:style>
  <w:style w:type="paragraph" w:customStyle="1" w:styleId="aff7">
    <w:name w:val="Объект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9">
    <w:name w:val="Оглавление"/>
    <w:basedOn w:val="aff8"/>
    <w:next w:val="Normal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12080C"/>
    <w:rPr>
      <w:color w:val="FF0000"/>
      <w:sz w:val="26"/>
    </w:rPr>
  </w:style>
  <w:style w:type="paragraph" w:customStyle="1" w:styleId="affb">
    <w:name w:val="Переменная часть"/>
    <w:basedOn w:val="ac"/>
    <w:next w:val="Normal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Heading1"/>
    <w:next w:val="Normal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d">
    <w:name w:val="Подзаголовок для информации об изменениях"/>
    <w:basedOn w:val="af8"/>
    <w:next w:val="Normal"/>
    <w:uiPriority w:val="99"/>
    <w:rsid w:val="0012080C"/>
    <w:rPr>
      <w:b/>
      <w:bCs/>
      <w:sz w:val="24"/>
      <w:szCs w:val="24"/>
    </w:rPr>
  </w:style>
  <w:style w:type="paragraph" w:customStyle="1" w:styleId="affe">
    <w:name w:val="Подчёркнуный текст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Normal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0">
    <w:name w:val="Пример."/>
    <w:basedOn w:val="a7"/>
    <w:next w:val="Normal"/>
    <w:uiPriority w:val="99"/>
    <w:rsid w:val="0012080C"/>
  </w:style>
  <w:style w:type="paragraph" w:customStyle="1" w:styleId="afff1">
    <w:name w:val="Примечание."/>
    <w:basedOn w:val="a7"/>
    <w:next w:val="Normal"/>
    <w:uiPriority w:val="99"/>
    <w:rsid w:val="0012080C"/>
  </w:style>
  <w:style w:type="character" w:customStyle="1" w:styleId="afff2">
    <w:name w:val="Продолжение ссылки"/>
    <w:uiPriority w:val="99"/>
    <w:rsid w:val="0012080C"/>
  </w:style>
  <w:style w:type="paragraph" w:customStyle="1" w:styleId="afff3">
    <w:name w:val="Словарная статья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"/>
    <w:next w:val="Normal"/>
    <w:uiPriority w:val="99"/>
    <w:rsid w:val="0012080C"/>
    <w:pPr>
      <w:ind w:firstLine="500"/>
    </w:pPr>
  </w:style>
  <w:style w:type="paragraph" w:customStyle="1" w:styleId="afff9">
    <w:name w:val="Текст ЭР (см. также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a">
    <w:name w:val="Технический комментарий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c">
    <w:name w:val="Формула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d">
    <w:name w:val="Центрированный (таблица)"/>
    <w:basedOn w:val="a"/>
    <w:next w:val="Normal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12080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Normal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Normal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Normal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Normal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Normal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BodyTextFirstIndentChar1">
    <w:name w:val="Body Text First Indent Char1"/>
    <w:basedOn w:val="BodyTextChar"/>
    <w:link w:val="BodyTextFirstIndent"/>
    <w:uiPriority w:val="99"/>
    <w:semiHidden/>
    <w:locked/>
    <w:rsid w:val="00527B26"/>
    <w:rPr>
      <w:sz w:val="20"/>
      <w:szCs w:val="20"/>
      <w:lang w:eastAsia="en-US"/>
    </w:rPr>
  </w:style>
  <w:style w:type="paragraph" w:customStyle="1" w:styleId="10">
    <w:name w:val="Стиль1"/>
    <w:basedOn w:val="Normal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e">
    <w:name w:val="Знак Знак Знак Знак"/>
    <w:basedOn w:val="Normal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1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12080C"/>
    <w:rPr>
      <w:rFonts w:eastAsia="Times New Roman"/>
    </w:rPr>
  </w:style>
  <w:style w:type="character" w:styleId="EndnoteReference">
    <w:name w:val="endnote reference"/>
    <w:basedOn w:val="DefaultParagraphFont"/>
    <w:uiPriority w:val="99"/>
    <w:rsid w:val="0012080C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0">
    <w:name w:val="Знак Знак Знак Знак2"/>
    <w:basedOn w:val="Normal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Normal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Emphasis">
    <w:name w:val="Emphasis"/>
    <w:basedOn w:val="DefaultParagraphFont"/>
    <w:uiPriority w:val="99"/>
    <w:qFormat/>
    <w:locked/>
    <w:rsid w:val="0012080C"/>
    <w:rPr>
      <w:rFonts w:cs="Times New Roman"/>
      <w:i/>
    </w:rPr>
  </w:style>
  <w:style w:type="paragraph" w:styleId="ListBullet">
    <w:name w:val="List Bullet"/>
    <w:basedOn w:val="BodyTextFirstIndent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1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2">
    <w:name w:val="Знак1"/>
    <w:basedOn w:val="Normal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22</Pages>
  <Words>4579</Words>
  <Characters>26106</Characters>
  <Application>Microsoft Office Outlook</Application>
  <DocSecurity>0</DocSecurity>
  <Lines>0</Lines>
  <Paragraphs>0</Paragraphs>
  <ScaleCrop>false</ScaleCrop>
  <Company>mkro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User</cp:lastModifiedBy>
  <cp:revision>63</cp:revision>
  <cp:lastPrinted>2016-07-04T09:03:00Z</cp:lastPrinted>
  <dcterms:created xsi:type="dcterms:W3CDTF">2013-10-15T15:14:00Z</dcterms:created>
  <dcterms:modified xsi:type="dcterms:W3CDTF">2016-07-04T09:06:00Z</dcterms:modified>
</cp:coreProperties>
</file>