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7B" w:rsidRPr="007A197B" w:rsidRDefault="007A197B" w:rsidP="007A197B">
      <w:pPr>
        <w:jc w:val="center"/>
        <w:rPr>
          <w:rFonts w:ascii="Times New Roman" w:hAnsi="Times New Roman"/>
          <w:b/>
          <w:sz w:val="28"/>
          <w:szCs w:val="28"/>
        </w:rPr>
      </w:pPr>
      <w:r w:rsidRPr="007A197B">
        <w:rPr>
          <w:rFonts w:ascii="Times New Roman" w:hAnsi="Times New Roman"/>
          <w:b/>
          <w:sz w:val="28"/>
          <w:szCs w:val="28"/>
        </w:rPr>
        <w:t>АДМИНИСТРАЦИЯ</w:t>
      </w:r>
    </w:p>
    <w:p w:rsidR="007A197B" w:rsidRPr="007A197B" w:rsidRDefault="00D00F84" w:rsidP="007A197B">
      <w:pPr>
        <w:jc w:val="center"/>
        <w:rPr>
          <w:rFonts w:ascii="Times New Roman" w:hAnsi="Times New Roman"/>
          <w:b/>
          <w:sz w:val="28"/>
          <w:szCs w:val="28"/>
        </w:rPr>
      </w:pPr>
      <w:r>
        <w:rPr>
          <w:rFonts w:ascii="Times New Roman" w:hAnsi="Times New Roman"/>
          <w:b/>
          <w:sz w:val="28"/>
          <w:szCs w:val="28"/>
        </w:rPr>
        <w:t xml:space="preserve">ВЫСОКИНСКОГО </w:t>
      </w:r>
      <w:r w:rsidR="007A197B" w:rsidRPr="007A197B">
        <w:rPr>
          <w:rFonts w:ascii="Times New Roman" w:hAnsi="Times New Roman"/>
          <w:b/>
          <w:sz w:val="28"/>
          <w:szCs w:val="28"/>
        </w:rPr>
        <w:t xml:space="preserve"> СЕЛЬСКОГО  ПОСЕЛЕНИЯ</w:t>
      </w:r>
    </w:p>
    <w:p w:rsidR="007A197B" w:rsidRPr="007A197B" w:rsidRDefault="007A197B" w:rsidP="007A197B">
      <w:pPr>
        <w:jc w:val="center"/>
        <w:rPr>
          <w:rFonts w:ascii="Times New Roman" w:hAnsi="Times New Roman"/>
          <w:b/>
          <w:sz w:val="28"/>
          <w:szCs w:val="28"/>
        </w:rPr>
      </w:pPr>
      <w:r w:rsidRPr="007A197B">
        <w:rPr>
          <w:rFonts w:ascii="Times New Roman" w:hAnsi="Times New Roman"/>
          <w:b/>
          <w:sz w:val="28"/>
          <w:szCs w:val="28"/>
        </w:rPr>
        <w:t>ЛИНСКИНСКОГО  МУНИЦИПАЛЬНОГО  РАЙОНА</w:t>
      </w:r>
    </w:p>
    <w:p w:rsidR="007A197B" w:rsidRPr="007A197B" w:rsidRDefault="007A197B" w:rsidP="007A197B">
      <w:pPr>
        <w:jc w:val="center"/>
        <w:rPr>
          <w:rFonts w:ascii="Times New Roman" w:hAnsi="Times New Roman"/>
          <w:b/>
          <w:sz w:val="28"/>
          <w:szCs w:val="28"/>
        </w:rPr>
      </w:pPr>
      <w:r w:rsidRPr="007A197B">
        <w:rPr>
          <w:rFonts w:ascii="Times New Roman" w:hAnsi="Times New Roman"/>
          <w:b/>
          <w:sz w:val="28"/>
          <w:szCs w:val="28"/>
        </w:rPr>
        <w:t>ВОРОНЕЖСКОЙ  ОБЛАСТИ</w:t>
      </w:r>
    </w:p>
    <w:p w:rsidR="007A197B" w:rsidRPr="007A197B" w:rsidRDefault="007A197B" w:rsidP="007A197B">
      <w:pPr>
        <w:jc w:val="center"/>
        <w:rPr>
          <w:rFonts w:ascii="Times New Roman" w:hAnsi="Times New Roman"/>
          <w:sz w:val="28"/>
          <w:szCs w:val="28"/>
        </w:rPr>
      </w:pPr>
      <w:r w:rsidRPr="007A197B">
        <w:rPr>
          <w:rFonts w:ascii="Times New Roman" w:hAnsi="Times New Roman"/>
          <w:sz w:val="28"/>
          <w:szCs w:val="28"/>
        </w:rPr>
        <w:t>_____________________________________________________________</w:t>
      </w:r>
    </w:p>
    <w:p w:rsidR="007A197B" w:rsidRPr="007A197B" w:rsidRDefault="007A197B" w:rsidP="007A197B">
      <w:pPr>
        <w:jc w:val="center"/>
        <w:rPr>
          <w:rFonts w:ascii="Times New Roman" w:hAnsi="Times New Roman"/>
          <w:sz w:val="28"/>
          <w:szCs w:val="28"/>
        </w:rPr>
      </w:pPr>
    </w:p>
    <w:p w:rsidR="007A197B" w:rsidRPr="007A197B" w:rsidRDefault="007A197B" w:rsidP="007A197B">
      <w:pPr>
        <w:jc w:val="center"/>
        <w:rPr>
          <w:rFonts w:ascii="Times New Roman" w:hAnsi="Times New Roman"/>
          <w:b/>
          <w:bCs/>
          <w:sz w:val="28"/>
          <w:szCs w:val="28"/>
        </w:rPr>
      </w:pPr>
      <w:r w:rsidRPr="007A197B">
        <w:rPr>
          <w:rFonts w:ascii="Times New Roman" w:hAnsi="Times New Roman"/>
          <w:b/>
          <w:bCs/>
          <w:sz w:val="28"/>
          <w:szCs w:val="28"/>
        </w:rPr>
        <w:t>ПОСТАНОВЛЕНИЕ</w:t>
      </w:r>
    </w:p>
    <w:p w:rsidR="007A197B" w:rsidRPr="007919C5" w:rsidRDefault="007A197B" w:rsidP="007A197B">
      <w:pPr>
        <w:jc w:val="center"/>
        <w:rPr>
          <w:b/>
          <w:bCs/>
        </w:rPr>
      </w:pPr>
    </w:p>
    <w:p w:rsidR="007A197B" w:rsidRPr="004F5ACC" w:rsidRDefault="007A197B" w:rsidP="007A197B">
      <w:pPr>
        <w:pStyle w:val="a9"/>
        <w:tabs>
          <w:tab w:val="left" w:pos="708"/>
        </w:tabs>
        <w:ind w:firstLine="0"/>
        <w:jc w:val="left"/>
        <w:rPr>
          <w:rFonts w:ascii="Times New Roman" w:hAnsi="Times New Roman"/>
          <w:sz w:val="28"/>
          <w:szCs w:val="28"/>
          <w:u w:val="single"/>
        </w:rPr>
      </w:pPr>
      <w:r w:rsidRPr="004F5ACC">
        <w:rPr>
          <w:rFonts w:ascii="Times New Roman" w:hAnsi="Times New Roman"/>
          <w:sz w:val="28"/>
          <w:szCs w:val="28"/>
          <w:u w:val="single"/>
        </w:rPr>
        <w:t xml:space="preserve">от « </w:t>
      </w:r>
      <w:r w:rsidR="00412B1F">
        <w:rPr>
          <w:rFonts w:ascii="Times New Roman" w:hAnsi="Times New Roman"/>
          <w:sz w:val="28"/>
          <w:szCs w:val="28"/>
          <w:u w:val="single"/>
        </w:rPr>
        <w:t>22</w:t>
      </w:r>
      <w:r w:rsidRPr="004F5ACC">
        <w:rPr>
          <w:rFonts w:ascii="Times New Roman" w:hAnsi="Times New Roman"/>
          <w:sz w:val="28"/>
          <w:szCs w:val="28"/>
          <w:u w:val="single"/>
        </w:rPr>
        <w:t xml:space="preserve"> » </w:t>
      </w:r>
      <w:r>
        <w:rPr>
          <w:rFonts w:ascii="Times New Roman" w:hAnsi="Times New Roman"/>
          <w:sz w:val="28"/>
          <w:szCs w:val="28"/>
          <w:u w:val="single"/>
        </w:rPr>
        <w:t>февраля</w:t>
      </w:r>
      <w:r w:rsidRPr="004F5ACC">
        <w:rPr>
          <w:rFonts w:ascii="Times New Roman" w:hAnsi="Times New Roman"/>
          <w:sz w:val="28"/>
          <w:szCs w:val="28"/>
          <w:u w:val="single"/>
        </w:rPr>
        <w:t xml:space="preserve">  202</w:t>
      </w:r>
      <w:r>
        <w:rPr>
          <w:rFonts w:ascii="Times New Roman" w:hAnsi="Times New Roman"/>
          <w:sz w:val="28"/>
          <w:szCs w:val="28"/>
          <w:u w:val="single"/>
        </w:rPr>
        <w:t xml:space="preserve">4 </w:t>
      </w:r>
      <w:r w:rsidRPr="004F5ACC">
        <w:rPr>
          <w:rFonts w:ascii="Times New Roman" w:hAnsi="Times New Roman"/>
          <w:sz w:val="28"/>
          <w:szCs w:val="28"/>
          <w:u w:val="single"/>
        </w:rPr>
        <w:t xml:space="preserve">года  </w:t>
      </w:r>
      <w:r w:rsidRPr="003A2BBD">
        <w:rPr>
          <w:rFonts w:ascii="Times New Roman" w:hAnsi="Times New Roman"/>
          <w:sz w:val="28"/>
          <w:szCs w:val="28"/>
          <w:u w:val="single"/>
        </w:rPr>
        <w:t xml:space="preserve">№ </w:t>
      </w:r>
      <w:r w:rsidR="00D00F84">
        <w:rPr>
          <w:rFonts w:ascii="Times New Roman" w:hAnsi="Times New Roman"/>
          <w:sz w:val="28"/>
          <w:szCs w:val="28"/>
          <w:u w:val="single"/>
        </w:rPr>
        <w:t>13</w:t>
      </w:r>
    </w:p>
    <w:p w:rsidR="007A197B" w:rsidRDefault="007A197B" w:rsidP="007A197B">
      <w:pPr>
        <w:pStyle w:val="af9"/>
        <w:shd w:val="clear" w:color="auto" w:fill="FFFFFF"/>
        <w:spacing w:before="0" w:beforeAutospacing="0" w:after="0" w:afterAutospacing="0"/>
        <w:rPr>
          <w:sz w:val="22"/>
          <w:szCs w:val="22"/>
        </w:rPr>
      </w:pPr>
      <w:r w:rsidRPr="00C85109">
        <w:rPr>
          <w:szCs w:val="28"/>
        </w:rPr>
        <w:t xml:space="preserve">           </w:t>
      </w:r>
      <w:r w:rsidRPr="00C85109">
        <w:rPr>
          <w:sz w:val="22"/>
          <w:szCs w:val="22"/>
        </w:rPr>
        <w:t xml:space="preserve">с. </w:t>
      </w:r>
      <w:r w:rsidR="00D00F84">
        <w:rPr>
          <w:sz w:val="22"/>
          <w:szCs w:val="22"/>
        </w:rPr>
        <w:t>Высокое</w:t>
      </w:r>
    </w:p>
    <w:p w:rsidR="00F7504A" w:rsidRPr="00582FEE" w:rsidRDefault="00F7504A" w:rsidP="001F7041">
      <w:pPr>
        <w:pStyle w:val="Title"/>
        <w:spacing w:before="0" w:after="0"/>
        <w:ind w:firstLine="0"/>
        <w:rPr>
          <w:rFonts w:ascii="Times New Roman" w:hAnsi="Times New Roman" w:cs="Times New Roman"/>
        </w:rPr>
      </w:pPr>
    </w:p>
    <w:p w:rsidR="00F7504A" w:rsidRDefault="00F7504A" w:rsidP="001F7041">
      <w:pPr>
        <w:pStyle w:val="Title"/>
        <w:spacing w:before="0" w:after="0"/>
        <w:ind w:right="3854"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D00F84">
        <w:rPr>
          <w:rFonts w:ascii="Times New Roman" w:hAnsi="Times New Roman" w:cs="Times New Roman"/>
          <w:sz w:val="28"/>
          <w:szCs w:val="28"/>
        </w:rPr>
        <w:t xml:space="preserve">Высокинского </w:t>
      </w:r>
      <w:r w:rsidR="00F5518E">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1F7041" w:rsidRDefault="001F7041" w:rsidP="001F7041">
      <w:pPr>
        <w:pStyle w:val="Title"/>
        <w:spacing w:before="0" w:after="0"/>
        <w:ind w:right="3854" w:firstLine="0"/>
        <w:jc w:val="both"/>
        <w:rPr>
          <w:rFonts w:ascii="Times New Roman" w:hAnsi="Times New Roman" w:cs="Times New Roman"/>
          <w:sz w:val="28"/>
          <w:szCs w:val="28"/>
        </w:rPr>
      </w:pPr>
    </w:p>
    <w:p w:rsidR="001F7041" w:rsidRPr="00EE0BAD" w:rsidRDefault="001F7041" w:rsidP="001F7041">
      <w:pPr>
        <w:pStyle w:val="Title"/>
        <w:spacing w:before="0" w:after="0"/>
        <w:ind w:right="4819" w:firstLine="0"/>
        <w:jc w:val="both"/>
        <w:rPr>
          <w:rFonts w:ascii="Times New Roman" w:hAnsi="Times New Roman" w:cs="Times New Roman"/>
          <w:sz w:val="28"/>
          <w:szCs w:val="28"/>
        </w:rPr>
      </w:pPr>
    </w:p>
    <w:p w:rsidR="00F7504A" w:rsidRPr="00582FEE" w:rsidRDefault="00F7504A" w:rsidP="001F7041">
      <w:pPr>
        <w:ind w:firstLine="0"/>
        <w:rPr>
          <w:rFonts w:ascii="Times New Roman" w:hAnsi="Times New Roman"/>
          <w:sz w:val="28"/>
          <w:szCs w:val="28"/>
        </w:rPr>
      </w:pPr>
    </w:p>
    <w:p w:rsidR="00F7504A" w:rsidRPr="00D55727" w:rsidRDefault="00F7504A" w:rsidP="00097EC5">
      <w:pPr>
        <w:spacing w:line="360" w:lineRule="auto"/>
        <w:rPr>
          <w:rFonts w:ascii="Times New Roman" w:hAnsi="Times New Roman"/>
          <w:b/>
          <w:sz w:val="28"/>
          <w:szCs w:val="28"/>
        </w:rPr>
      </w:pPr>
      <w:r w:rsidRPr="00D5572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5727">
        <w:rPr>
          <w:rStyle w:val="FontStyle18"/>
          <w:b w:val="0"/>
          <w:sz w:val="28"/>
          <w:szCs w:val="28"/>
        </w:rPr>
        <w:t>,</w:t>
      </w:r>
      <w:r w:rsidRPr="00D55727">
        <w:rPr>
          <w:rFonts w:ascii="Times New Roman" w:hAnsi="Times New Roman"/>
          <w:sz w:val="28"/>
          <w:szCs w:val="28"/>
        </w:rPr>
        <w:t xml:space="preserve"> от 30.12.2020 № 509-ФЗ «О внесении изменений в отдельные законодательные акты Российской Федерации»</w:t>
      </w:r>
      <w:r w:rsidR="00D55727" w:rsidRPr="00D55727">
        <w:rPr>
          <w:rFonts w:ascii="Times New Roman" w:hAnsi="Times New Roman"/>
          <w:sz w:val="28"/>
          <w:szCs w:val="28"/>
        </w:rPr>
        <w:t>,</w:t>
      </w:r>
      <w:r w:rsidRPr="00D55727">
        <w:rPr>
          <w:rFonts w:ascii="Times New Roman" w:hAnsi="Times New Roman"/>
          <w:sz w:val="28"/>
          <w:szCs w:val="28"/>
        </w:rPr>
        <w:t xml:space="preserve"> </w:t>
      </w:r>
      <w:r w:rsidR="00D55727" w:rsidRPr="00D55727">
        <w:rPr>
          <w:rFonts w:ascii="Times New Roman" w:hAnsi="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D00F84">
        <w:rPr>
          <w:rFonts w:ascii="Times New Roman" w:hAnsi="Times New Roman"/>
          <w:sz w:val="28"/>
          <w:szCs w:val="28"/>
        </w:rPr>
        <w:t xml:space="preserve">Высокинского </w:t>
      </w:r>
      <w:r w:rsidR="00D55727" w:rsidRPr="00D55727">
        <w:rPr>
          <w:rFonts w:ascii="Times New Roman" w:hAnsi="Times New Roman"/>
          <w:sz w:val="28"/>
          <w:szCs w:val="28"/>
        </w:rPr>
        <w:t xml:space="preserve"> сельского поселения Лискинского муниципального района Воронежской области от </w:t>
      </w:r>
      <w:r w:rsidR="007A197B" w:rsidRPr="007A197B">
        <w:rPr>
          <w:rFonts w:ascii="Times New Roman" w:hAnsi="Times New Roman"/>
          <w:sz w:val="28"/>
          <w:szCs w:val="28"/>
        </w:rPr>
        <w:t>0</w:t>
      </w:r>
      <w:r w:rsidR="00D55727" w:rsidRPr="007A197B">
        <w:rPr>
          <w:rFonts w:ascii="Times New Roman" w:hAnsi="Times New Roman"/>
          <w:sz w:val="28"/>
          <w:szCs w:val="28"/>
        </w:rPr>
        <w:t>1.0</w:t>
      </w:r>
      <w:r w:rsidR="007A197B" w:rsidRPr="007A197B">
        <w:rPr>
          <w:rFonts w:ascii="Times New Roman" w:hAnsi="Times New Roman"/>
          <w:sz w:val="28"/>
          <w:szCs w:val="28"/>
        </w:rPr>
        <w:t>2</w:t>
      </w:r>
      <w:r w:rsidR="00D55727" w:rsidRPr="007A197B">
        <w:rPr>
          <w:rFonts w:ascii="Times New Roman" w:hAnsi="Times New Roman"/>
          <w:sz w:val="28"/>
          <w:szCs w:val="28"/>
        </w:rPr>
        <w:t>.202</w:t>
      </w:r>
      <w:r w:rsidR="007A197B" w:rsidRPr="007A197B">
        <w:rPr>
          <w:rFonts w:ascii="Times New Roman" w:hAnsi="Times New Roman"/>
          <w:sz w:val="28"/>
          <w:szCs w:val="28"/>
        </w:rPr>
        <w:t>4</w:t>
      </w:r>
      <w:r w:rsidR="00D55727" w:rsidRPr="007A197B">
        <w:rPr>
          <w:rFonts w:ascii="Times New Roman" w:hAnsi="Times New Roman"/>
          <w:sz w:val="28"/>
          <w:szCs w:val="28"/>
        </w:rPr>
        <w:t xml:space="preserve"> № </w:t>
      </w:r>
      <w:r w:rsidR="007A197B" w:rsidRPr="007A197B">
        <w:rPr>
          <w:rFonts w:ascii="Times New Roman" w:hAnsi="Times New Roman"/>
          <w:sz w:val="28"/>
          <w:szCs w:val="28"/>
        </w:rPr>
        <w:t>2</w:t>
      </w:r>
      <w:r w:rsidR="00D55727" w:rsidRPr="00D55727">
        <w:rPr>
          <w:rFonts w:ascii="Times New Roman" w:hAnsi="Times New Roman"/>
          <w:sz w:val="28"/>
          <w:szCs w:val="28"/>
        </w:rPr>
        <w:t xml:space="preserve"> «Об утверждения Порядка разработки и утверждения административных регламентов предоставления муниципальных услуг», </w:t>
      </w:r>
      <w:r w:rsidRPr="00D55727">
        <w:rPr>
          <w:rFonts w:ascii="Times New Roman" w:hAnsi="Times New Roman"/>
          <w:sz w:val="28"/>
          <w:szCs w:val="28"/>
        </w:rPr>
        <w:t xml:space="preserve">Уставом </w:t>
      </w:r>
      <w:r w:rsidR="00D00F84">
        <w:rPr>
          <w:rFonts w:ascii="Times New Roman" w:hAnsi="Times New Roman"/>
          <w:sz w:val="28"/>
          <w:szCs w:val="28"/>
        </w:rPr>
        <w:t xml:space="preserve">Высокинского </w:t>
      </w:r>
      <w:r w:rsidR="00F5518E" w:rsidRPr="00D55727">
        <w:rPr>
          <w:rFonts w:ascii="Times New Roman" w:hAnsi="Times New Roman"/>
          <w:sz w:val="28"/>
          <w:szCs w:val="28"/>
        </w:rPr>
        <w:t xml:space="preserve"> </w:t>
      </w:r>
      <w:r w:rsidRPr="00D55727">
        <w:rPr>
          <w:rFonts w:ascii="Times New Roman" w:hAnsi="Times New Roman"/>
          <w:sz w:val="28"/>
          <w:szCs w:val="28"/>
        </w:rPr>
        <w:t xml:space="preserve">сельского поселения </w:t>
      </w:r>
      <w:r w:rsidR="00F5518E" w:rsidRPr="00D55727">
        <w:rPr>
          <w:rFonts w:ascii="Times New Roman" w:hAnsi="Times New Roman"/>
          <w:sz w:val="28"/>
          <w:szCs w:val="28"/>
        </w:rPr>
        <w:t xml:space="preserve">Лискинского </w:t>
      </w:r>
      <w:r w:rsidRPr="00D55727">
        <w:rPr>
          <w:rFonts w:ascii="Times New Roman" w:hAnsi="Times New Roman"/>
          <w:sz w:val="28"/>
          <w:szCs w:val="28"/>
        </w:rPr>
        <w:t xml:space="preserve"> муниципального района</w:t>
      </w:r>
      <w:r w:rsidR="0062668B" w:rsidRPr="00D55727">
        <w:rPr>
          <w:rFonts w:ascii="Times New Roman" w:hAnsi="Times New Roman"/>
          <w:sz w:val="28"/>
          <w:szCs w:val="28"/>
        </w:rPr>
        <w:t xml:space="preserve"> Воронежской области</w:t>
      </w:r>
      <w:r w:rsidR="00097EC5">
        <w:rPr>
          <w:rFonts w:ascii="Times New Roman" w:hAnsi="Times New Roman"/>
          <w:sz w:val="28"/>
          <w:szCs w:val="28"/>
        </w:rPr>
        <w:t>,</w:t>
      </w:r>
      <w:r w:rsidRPr="00D55727">
        <w:rPr>
          <w:rFonts w:ascii="Times New Roman" w:hAnsi="Times New Roman"/>
          <w:sz w:val="28"/>
          <w:szCs w:val="28"/>
        </w:rPr>
        <w:t xml:space="preserve"> администрация </w:t>
      </w:r>
      <w:r w:rsidR="00D00F84">
        <w:rPr>
          <w:rFonts w:ascii="Times New Roman" w:hAnsi="Times New Roman"/>
          <w:sz w:val="28"/>
          <w:szCs w:val="28"/>
        </w:rPr>
        <w:lastRenderedPageBreak/>
        <w:t xml:space="preserve">Высокинского </w:t>
      </w:r>
      <w:r w:rsidR="00F5518E" w:rsidRPr="00D55727">
        <w:rPr>
          <w:rFonts w:ascii="Times New Roman" w:hAnsi="Times New Roman"/>
          <w:sz w:val="28"/>
          <w:szCs w:val="28"/>
        </w:rPr>
        <w:t xml:space="preserve"> сельского</w:t>
      </w:r>
      <w:r w:rsidRPr="00D55727">
        <w:rPr>
          <w:rFonts w:ascii="Times New Roman" w:hAnsi="Times New Roman"/>
          <w:sz w:val="28"/>
          <w:szCs w:val="28"/>
        </w:rPr>
        <w:t xml:space="preserve"> поселения </w:t>
      </w:r>
      <w:r w:rsidR="00F5518E" w:rsidRPr="00D55727">
        <w:rPr>
          <w:rFonts w:ascii="Times New Roman" w:hAnsi="Times New Roman"/>
          <w:sz w:val="28"/>
          <w:szCs w:val="28"/>
        </w:rPr>
        <w:t>Лискинского</w:t>
      </w:r>
      <w:r w:rsidRPr="00D55727">
        <w:rPr>
          <w:rFonts w:ascii="Times New Roman" w:hAnsi="Times New Roman"/>
          <w:sz w:val="28"/>
          <w:szCs w:val="28"/>
        </w:rPr>
        <w:t xml:space="preserve"> муниципального района</w:t>
      </w:r>
      <w:r w:rsidR="0062668B" w:rsidRPr="00D55727">
        <w:rPr>
          <w:rFonts w:ascii="Times New Roman" w:hAnsi="Times New Roman"/>
          <w:sz w:val="28"/>
          <w:szCs w:val="28"/>
        </w:rPr>
        <w:t xml:space="preserve"> Воронежской области</w:t>
      </w:r>
      <w:r w:rsidR="009D0ABD">
        <w:rPr>
          <w:rFonts w:ascii="Times New Roman" w:hAnsi="Times New Roman"/>
          <w:sz w:val="28"/>
          <w:szCs w:val="28"/>
        </w:rPr>
        <w:t xml:space="preserve"> </w:t>
      </w:r>
      <w:r w:rsidR="00F5518E" w:rsidRPr="00D55727">
        <w:rPr>
          <w:rFonts w:ascii="Times New Roman" w:hAnsi="Times New Roman"/>
          <w:sz w:val="28"/>
          <w:szCs w:val="28"/>
        </w:rPr>
        <w:t xml:space="preserve"> </w:t>
      </w:r>
      <w:r w:rsidR="00F5518E" w:rsidRPr="00D55727">
        <w:rPr>
          <w:rFonts w:ascii="Times New Roman" w:hAnsi="Times New Roman"/>
          <w:b/>
          <w:sz w:val="28"/>
          <w:szCs w:val="28"/>
        </w:rPr>
        <w:t>п о с т а н о в л я е т:</w:t>
      </w:r>
    </w:p>
    <w:p w:rsidR="00F7504A" w:rsidRPr="00582FEE" w:rsidRDefault="00F7504A" w:rsidP="00097EC5">
      <w:pPr>
        <w:pStyle w:val="a8"/>
        <w:widowControl w:val="0"/>
        <w:tabs>
          <w:tab w:val="left" w:pos="0"/>
        </w:tabs>
        <w:autoSpaceDE w:val="0"/>
        <w:autoSpaceDN w:val="0"/>
        <w:adjustRightInd w:val="0"/>
        <w:spacing w:line="360" w:lineRule="auto"/>
        <w:ind w:firstLine="709"/>
        <w:jc w:val="both"/>
        <w:rPr>
          <w:lang w:eastAsia="ru-RU"/>
        </w:rPr>
      </w:pPr>
    </w:p>
    <w:p w:rsidR="00F7504A" w:rsidRPr="00854EF6" w:rsidRDefault="00F7504A" w:rsidP="00097EC5">
      <w:pPr>
        <w:spacing w:line="360" w:lineRule="auto"/>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D00F84">
        <w:rPr>
          <w:rFonts w:ascii="Times New Roman" w:hAnsi="Times New Roman"/>
          <w:sz w:val="28"/>
          <w:szCs w:val="28"/>
        </w:rPr>
        <w:t xml:space="preserve">Высокинского </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097EC5">
      <w:pPr>
        <w:spacing w:line="360" w:lineRule="auto"/>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D00F84">
        <w:rPr>
          <w:rFonts w:ascii="Times New Roman" w:hAnsi="Times New Roman"/>
          <w:sz w:val="28"/>
          <w:szCs w:val="28"/>
        </w:rPr>
        <w:t xml:space="preserve">Высокинского </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9D0ABD" w:rsidRDefault="00A71FC9" w:rsidP="00097EC5">
      <w:pPr>
        <w:pStyle w:val="a8"/>
        <w:spacing w:line="360" w:lineRule="auto"/>
        <w:ind w:right="-1" w:firstLine="567"/>
        <w:jc w:val="both"/>
      </w:pPr>
      <w:r w:rsidRPr="00854EF6">
        <w:t xml:space="preserve">- </w:t>
      </w:r>
      <w:r w:rsidR="00F7504A" w:rsidRPr="00854EF6">
        <w:t xml:space="preserve">от </w:t>
      </w:r>
      <w:r w:rsidR="00A4625C">
        <w:t>19.07.</w:t>
      </w:r>
      <w:r w:rsidR="00986C8C">
        <w:t xml:space="preserve">2016 г. № </w:t>
      </w:r>
      <w:r w:rsidR="00A4625C">
        <w:t>101</w:t>
      </w:r>
      <w:r w:rsidR="00986C8C">
        <w:t xml:space="preserve"> </w:t>
      </w:r>
      <w:r w:rsidR="00F7504A" w:rsidRPr="00854EF6">
        <w:t xml:space="preserve"> «</w:t>
      </w:r>
      <w:r w:rsidR="00986C8C" w:rsidRPr="00986C8C">
        <w:t xml:space="preserve">Об  утверждении  административного регламента  администрации </w:t>
      </w:r>
      <w:r w:rsidR="00D00F84">
        <w:t xml:space="preserve">Высокинского </w:t>
      </w:r>
      <w:r w:rsidR="00986C8C" w:rsidRPr="00986C8C">
        <w:t xml:space="preserve"> сельского поселения Лискинского 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9D0ABD">
        <w:t>»</w:t>
      </w:r>
      <w:r w:rsidR="00A4625C">
        <w:t>.</w:t>
      </w:r>
    </w:p>
    <w:p w:rsidR="00FE57CA" w:rsidRDefault="00F7504A" w:rsidP="00097EC5">
      <w:pPr>
        <w:spacing w:line="360" w:lineRule="auto"/>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097EC5">
      <w:pPr>
        <w:spacing w:line="360" w:lineRule="auto"/>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097EC5">
      <w:pPr>
        <w:spacing w:line="360" w:lineRule="auto"/>
        <w:rPr>
          <w:rFonts w:ascii="Times New Roman" w:hAnsi="Times New Roman"/>
          <w:sz w:val="28"/>
          <w:szCs w:val="28"/>
        </w:rPr>
      </w:pPr>
    </w:p>
    <w:p w:rsidR="00986C8C" w:rsidRDefault="00986C8C" w:rsidP="001F7041">
      <w:pPr>
        <w:rPr>
          <w:rFonts w:ascii="Times New Roman" w:hAnsi="Times New Roman"/>
          <w:sz w:val="28"/>
          <w:szCs w:val="28"/>
        </w:rPr>
      </w:pPr>
    </w:p>
    <w:p w:rsidR="00986C8C" w:rsidRDefault="00986C8C" w:rsidP="001F7041">
      <w:pPr>
        <w:rPr>
          <w:rFonts w:ascii="Times New Roman" w:hAnsi="Times New Roman"/>
          <w:sz w:val="28"/>
          <w:szCs w:val="28"/>
        </w:rPr>
      </w:pPr>
    </w:p>
    <w:p w:rsidR="00986C8C" w:rsidRDefault="00986C8C" w:rsidP="001F7041">
      <w:pPr>
        <w:ind w:firstLine="0"/>
        <w:rPr>
          <w:rFonts w:ascii="Times New Roman" w:hAnsi="Times New Roman"/>
          <w:sz w:val="28"/>
          <w:szCs w:val="28"/>
        </w:rPr>
      </w:pPr>
      <w:r>
        <w:rPr>
          <w:rFonts w:ascii="Times New Roman" w:hAnsi="Times New Roman"/>
          <w:sz w:val="28"/>
          <w:szCs w:val="28"/>
        </w:rPr>
        <w:t xml:space="preserve">Глава </w:t>
      </w:r>
      <w:r w:rsidR="00D00F84">
        <w:rPr>
          <w:rFonts w:ascii="Times New Roman" w:hAnsi="Times New Roman"/>
          <w:sz w:val="28"/>
          <w:szCs w:val="28"/>
        </w:rPr>
        <w:t xml:space="preserve">Высокинского </w:t>
      </w:r>
      <w:r>
        <w:rPr>
          <w:rFonts w:ascii="Times New Roman" w:hAnsi="Times New Roman"/>
          <w:sz w:val="28"/>
          <w:szCs w:val="28"/>
        </w:rPr>
        <w:t xml:space="preserve"> </w:t>
      </w:r>
    </w:p>
    <w:p w:rsidR="00986C8C" w:rsidRDefault="00D00F84" w:rsidP="001F7041">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О.А. Котлярова</w:t>
      </w:r>
    </w:p>
    <w:p w:rsidR="00A4625C" w:rsidRDefault="00A4625C" w:rsidP="001F7041">
      <w:pPr>
        <w:ind w:firstLine="0"/>
        <w:rPr>
          <w:rFonts w:ascii="Times New Roman" w:hAnsi="Times New Roman"/>
          <w:sz w:val="28"/>
          <w:szCs w:val="28"/>
        </w:rPr>
      </w:pPr>
    </w:p>
    <w:p w:rsidR="00A4625C" w:rsidRDefault="00A4625C" w:rsidP="001F7041">
      <w:pPr>
        <w:ind w:firstLine="0"/>
        <w:rPr>
          <w:rFonts w:ascii="Times New Roman" w:hAnsi="Times New Roman"/>
          <w:sz w:val="28"/>
          <w:szCs w:val="28"/>
        </w:rPr>
      </w:pPr>
    </w:p>
    <w:p w:rsidR="00A4625C" w:rsidRDefault="00A4625C" w:rsidP="001F7041">
      <w:pPr>
        <w:ind w:firstLine="0"/>
        <w:rPr>
          <w:rFonts w:ascii="Times New Roman" w:hAnsi="Times New Roman"/>
          <w:sz w:val="28"/>
          <w:szCs w:val="28"/>
        </w:rPr>
      </w:pPr>
    </w:p>
    <w:p w:rsidR="00A4625C" w:rsidRDefault="00A4625C" w:rsidP="001F7041">
      <w:pPr>
        <w:ind w:firstLine="0"/>
        <w:rPr>
          <w:rFonts w:ascii="Times New Roman" w:hAnsi="Times New Roman"/>
          <w:sz w:val="28"/>
          <w:szCs w:val="28"/>
        </w:rPr>
      </w:pPr>
    </w:p>
    <w:p w:rsidR="00A4625C" w:rsidRDefault="00A4625C" w:rsidP="001F7041">
      <w:pPr>
        <w:ind w:firstLine="0"/>
        <w:rPr>
          <w:rFonts w:ascii="Times New Roman" w:hAnsi="Times New Roman"/>
          <w:sz w:val="28"/>
          <w:szCs w:val="28"/>
        </w:rPr>
      </w:pPr>
    </w:p>
    <w:p w:rsidR="00A4625C" w:rsidRPr="00854EF6" w:rsidRDefault="00A4625C" w:rsidP="001F7041">
      <w:pPr>
        <w:ind w:firstLine="0"/>
        <w:rPr>
          <w:rFonts w:ascii="Times New Roman" w:hAnsi="Times New Roman"/>
          <w:sz w:val="28"/>
          <w:szCs w:val="28"/>
        </w:rPr>
      </w:pPr>
    </w:p>
    <w:p w:rsidR="00F7504A" w:rsidRPr="00854EF6" w:rsidRDefault="00F7504A" w:rsidP="001F7041">
      <w:pPr>
        <w:rPr>
          <w:rFonts w:ascii="Times New Roman" w:hAnsi="Times New Roman"/>
          <w:sz w:val="28"/>
          <w:szCs w:val="28"/>
        </w:rPr>
      </w:pPr>
    </w:p>
    <w:p w:rsidR="00986C8C" w:rsidRDefault="00986C8C" w:rsidP="001F7041">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margin">
                  <wp:align>right</wp:align>
                </wp:positionH>
                <wp:positionV relativeFrom="paragraph">
                  <wp:posOffset>-86360</wp:posOffset>
                </wp:positionV>
                <wp:extent cx="338137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A52" w:rsidRPr="002359ED" w:rsidRDefault="00536A52" w:rsidP="00986C8C">
                            <w:pPr>
                              <w:pStyle w:val="a8"/>
                              <w:jc w:val="center"/>
                              <w:rPr>
                                <w:rStyle w:val="20"/>
                                <w:b w:val="0"/>
                              </w:rPr>
                            </w:pPr>
                            <w:r w:rsidRPr="002359ED">
                              <w:t>Приложение</w:t>
                            </w:r>
                          </w:p>
                          <w:p w:rsidR="00536A52" w:rsidRPr="00841DAD" w:rsidRDefault="00536A52"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536A52" w:rsidRPr="002359ED" w:rsidRDefault="00D00F84" w:rsidP="00986C8C">
                            <w:pPr>
                              <w:pStyle w:val="a8"/>
                              <w:jc w:val="center"/>
                            </w:pPr>
                            <w:r>
                              <w:t>Высокинского</w:t>
                            </w:r>
                            <w:r w:rsidR="00536A52" w:rsidRPr="002359ED">
                              <w:t xml:space="preserve"> сельского поселения</w:t>
                            </w:r>
                          </w:p>
                          <w:p w:rsidR="00536A52" w:rsidRPr="002359ED" w:rsidRDefault="00536A52" w:rsidP="00986C8C">
                            <w:pPr>
                              <w:pStyle w:val="a8"/>
                              <w:jc w:val="center"/>
                            </w:pPr>
                            <w:r w:rsidRPr="002359ED">
                              <w:t>Лискинского муниципального района</w:t>
                            </w:r>
                          </w:p>
                          <w:p w:rsidR="00536A52" w:rsidRPr="002359ED" w:rsidRDefault="00536A52" w:rsidP="00986C8C">
                            <w:pPr>
                              <w:pStyle w:val="a8"/>
                              <w:jc w:val="center"/>
                              <w:rPr>
                                <w:rStyle w:val="20"/>
                                <w:b w:val="0"/>
                              </w:rPr>
                            </w:pPr>
                            <w:r w:rsidRPr="002359ED">
                              <w:t>Воронежской области</w:t>
                            </w:r>
                          </w:p>
                          <w:p w:rsidR="00536A52" w:rsidRPr="002359ED" w:rsidRDefault="00536A52" w:rsidP="00986C8C">
                            <w:pPr>
                              <w:pStyle w:val="a8"/>
                              <w:jc w:val="center"/>
                            </w:pPr>
                            <w:r>
                              <w:t>о</w:t>
                            </w:r>
                            <w:r w:rsidRPr="002359ED">
                              <w:t>т</w:t>
                            </w:r>
                            <w:r>
                              <w:t xml:space="preserve"> </w:t>
                            </w:r>
                            <w:r w:rsidR="00412B1F">
                              <w:t>22</w:t>
                            </w:r>
                            <w:bookmarkStart w:id="0" w:name="_GoBack"/>
                            <w:bookmarkEnd w:id="0"/>
                            <w:r w:rsidR="00A4625C">
                              <w:t>.02</w:t>
                            </w:r>
                            <w:r>
                              <w:t>.</w:t>
                            </w:r>
                            <w:r w:rsidRPr="007A197B">
                              <w:t>202</w:t>
                            </w:r>
                            <w:r w:rsidR="00A4625C" w:rsidRPr="007A197B">
                              <w:t>4</w:t>
                            </w:r>
                            <w:r w:rsidRPr="007A197B">
                              <w:t xml:space="preserve"> </w:t>
                            </w:r>
                            <w:r w:rsidR="00D00F84">
                              <w:t>№  13</w:t>
                            </w:r>
                            <w:r w:rsidRPr="002359ED">
                              <w:br/>
                            </w:r>
                          </w:p>
                          <w:p w:rsidR="00536A52" w:rsidRDefault="00536A52" w:rsidP="00986C8C">
                            <w:pPr>
                              <w:spacing w:line="263" w:lineRule="atLeast"/>
                              <w:jc w:val="center"/>
                              <w:rPr>
                                <w:rFonts w:ascii="Tahoma" w:hAnsi="Tahoma" w:cs="Tahoma"/>
                                <w:color w:val="1E1E1E"/>
                              </w:rPr>
                            </w:pPr>
                          </w:p>
                          <w:p w:rsidR="00536A52" w:rsidRDefault="00536A52" w:rsidP="00986C8C">
                            <w:pPr>
                              <w:spacing w:line="263" w:lineRule="atLeast"/>
                              <w:jc w:val="center"/>
                              <w:rPr>
                                <w:rFonts w:ascii="Tahoma" w:hAnsi="Tahoma" w:cs="Tahoma"/>
                                <w:color w:val="1E1E1E"/>
                              </w:rPr>
                            </w:pPr>
                          </w:p>
                          <w:p w:rsidR="00536A52" w:rsidRPr="008F3661"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r>
                              <w:rPr>
                                <w:rFonts w:ascii="Calibri" w:hAnsi="Calibri"/>
                              </w:rPr>
                              <w:t>Е.А. Буйволовой</w:t>
                            </w:r>
                          </w:p>
                          <w:p w:rsidR="00536A52" w:rsidRDefault="00536A52" w:rsidP="00986C8C">
                            <w:pPr>
                              <w:jc w:val="center"/>
                              <w:rPr>
                                <w:rFonts w:ascii="Calibri" w:hAnsi="Calibri"/>
                              </w:rPr>
                            </w:pPr>
                          </w:p>
                          <w:p w:rsidR="00536A52" w:rsidRDefault="00536A52"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5.05pt;margin-top:-6.8pt;width:266.25pt;height:12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" filled="f" stroked="f">
                <v:textbox>
                  <w:txbxContent>
                    <w:p w:rsidR="00536A52" w:rsidRPr="002359ED" w:rsidRDefault="00536A52" w:rsidP="00986C8C">
                      <w:pPr>
                        <w:pStyle w:val="a8"/>
                        <w:jc w:val="center"/>
                        <w:rPr>
                          <w:rStyle w:val="20"/>
                          <w:b w:val="0"/>
                        </w:rPr>
                      </w:pPr>
                      <w:r w:rsidRPr="002359ED">
                        <w:t>Приложение</w:t>
                      </w:r>
                    </w:p>
                    <w:p w:rsidR="00536A52" w:rsidRPr="00841DAD" w:rsidRDefault="00536A52"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536A52" w:rsidRPr="002359ED" w:rsidRDefault="00D00F84" w:rsidP="00986C8C">
                      <w:pPr>
                        <w:pStyle w:val="a8"/>
                        <w:jc w:val="center"/>
                      </w:pPr>
                      <w:r>
                        <w:t>Высокинского</w:t>
                      </w:r>
                      <w:r w:rsidR="00536A52" w:rsidRPr="002359ED">
                        <w:t xml:space="preserve"> сельского поселения</w:t>
                      </w:r>
                    </w:p>
                    <w:p w:rsidR="00536A52" w:rsidRPr="002359ED" w:rsidRDefault="00536A52" w:rsidP="00986C8C">
                      <w:pPr>
                        <w:pStyle w:val="a8"/>
                        <w:jc w:val="center"/>
                      </w:pPr>
                      <w:r w:rsidRPr="002359ED">
                        <w:t>Лискинского муниципального района</w:t>
                      </w:r>
                    </w:p>
                    <w:p w:rsidR="00536A52" w:rsidRPr="002359ED" w:rsidRDefault="00536A52" w:rsidP="00986C8C">
                      <w:pPr>
                        <w:pStyle w:val="a8"/>
                        <w:jc w:val="center"/>
                        <w:rPr>
                          <w:rStyle w:val="20"/>
                          <w:b w:val="0"/>
                        </w:rPr>
                      </w:pPr>
                      <w:r w:rsidRPr="002359ED">
                        <w:t>Воронежской области</w:t>
                      </w:r>
                    </w:p>
                    <w:p w:rsidR="00536A52" w:rsidRPr="002359ED" w:rsidRDefault="00536A52" w:rsidP="00986C8C">
                      <w:pPr>
                        <w:pStyle w:val="a8"/>
                        <w:jc w:val="center"/>
                      </w:pPr>
                      <w:r>
                        <w:t>о</w:t>
                      </w:r>
                      <w:r w:rsidRPr="002359ED">
                        <w:t>т</w:t>
                      </w:r>
                      <w:r>
                        <w:t xml:space="preserve"> </w:t>
                      </w:r>
                      <w:r w:rsidR="00412B1F">
                        <w:t>22</w:t>
                      </w:r>
                      <w:bookmarkStart w:id="1" w:name="_GoBack"/>
                      <w:bookmarkEnd w:id="1"/>
                      <w:r w:rsidR="00A4625C">
                        <w:t>.02</w:t>
                      </w:r>
                      <w:r>
                        <w:t>.</w:t>
                      </w:r>
                      <w:r w:rsidRPr="007A197B">
                        <w:t>202</w:t>
                      </w:r>
                      <w:r w:rsidR="00A4625C" w:rsidRPr="007A197B">
                        <w:t>4</w:t>
                      </w:r>
                      <w:r w:rsidRPr="007A197B">
                        <w:t xml:space="preserve"> </w:t>
                      </w:r>
                      <w:r w:rsidR="00D00F84">
                        <w:t>№  13</w:t>
                      </w:r>
                      <w:r w:rsidRPr="002359ED">
                        <w:br/>
                      </w:r>
                    </w:p>
                    <w:p w:rsidR="00536A52" w:rsidRDefault="00536A52" w:rsidP="00986C8C">
                      <w:pPr>
                        <w:spacing w:line="263" w:lineRule="atLeast"/>
                        <w:jc w:val="center"/>
                        <w:rPr>
                          <w:rFonts w:ascii="Tahoma" w:hAnsi="Tahoma" w:cs="Tahoma"/>
                          <w:color w:val="1E1E1E"/>
                        </w:rPr>
                      </w:pPr>
                    </w:p>
                    <w:p w:rsidR="00536A52" w:rsidRDefault="00536A52" w:rsidP="00986C8C">
                      <w:pPr>
                        <w:spacing w:line="263" w:lineRule="atLeast"/>
                        <w:jc w:val="center"/>
                        <w:rPr>
                          <w:rFonts w:ascii="Tahoma" w:hAnsi="Tahoma" w:cs="Tahoma"/>
                          <w:color w:val="1E1E1E"/>
                        </w:rPr>
                      </w:pPr>
                    </w:p>
                    <w:p w:rsidR="00536A52" w:rsidRPr="008F3661"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p>
                    <w:p w:rsidR="00536A52" w:rsidRDefault="00536A52" w:rsidP="00986C8C">
                      <w:pPr>
                        <w:jc w:val="center"/>
                        <w:rPr>
                          <w:rFonts w:ascii="Calibri" w:hAnsi="Calibri"/>
                        </w:rPr>
                      </w:pPr>
                      <w:r>
                        <w:rPr>
                          <w:rFonts w:ascii="Calibri" w:hAnsi="Calibri"/>
                        </w:rPr>
                        <w:t>Е.А. Буйволовой</w:t>
                      </w:r>
                    </w:p>
                    <w:p w:rsidR="00536A52" w:rsidRDefault="00536A52" w:rsidP="00986C8C">
                      <w:pPr>
                        <w:jc w:val="center"/>
                        <w:rPr>
                          <w:rFonts w:ascii="Calibri" w:hAnsi="Calibri"/>
                        </w:rPr>
                      </w:pPr>
                    </w:p>
                    <w:p w:rsidR="00536A52" w:rsidRDefault="00536A52" w:rsidP="00986C8C">
                      <w:pPr>
                        <w:jc w:val="center"/>
                        <w:rPr>
                          <w:rFonts w:ascii="Calibri" w:hAnsi="Calibri"/>
                        </w:rPr>
                      </w:pPr>
                    </w:p>
                  </w:txbxContent>
                </v:textbox>
                <w10:wrap anchorx="margin"/>
              </v:shape>
            </w:pict>
          </mc:Fallback>
        </mc:AlternateContent>
      </w:r>
    </w:p>
    <w:p w:rsidR="009D0ABD" w:rsidRDefault="009D0ABD" w:rsidP="001F7041">
      <w:pPr>
        <w:ind w:left="5103" w:firstLine="0"/>
        <w:jc w:val="left"/>
        <w:rPr>
          <w:rFonts w:ascii="Times New Roman" w:hAnsi="Times New Roman"/>
          <w:i/>
        </w:rPr>
      </w:pPr>
    </w:p>
    <w:p w:rsidR="009D0ABD" w:rsidRDefault="009D0ABD" w:rsidP="001F7041">
      <w:pPr>
        <w:ind w:left="5103" w:firstLine="0"/>
        <w:jc w:val="left"/>
        <w:rPr>
          <w:rFonts w:ascii="Times New Roman" w:hAnsi="Times New Roman"/>
          <w:i/>
        </w:rPr>
      </w:pPr>
    </w:p>
    <w:p w:rsidR="009D0ABD" w:rsidRDefault="009D0ABD" w:rsidP="001F7041">
      <w:pPr>
        <w:ind w:left="5103" w:firstLine="0"/>
        <w:jc w:val="left"/>
        <w:rPr>
          <w:rFonts w:ascii="Times New Roman" w:hAnsi="Times New Roman"/>
          <w:i/>
        </w:rPr>
      </w:pPr>
    </w:p>
    <w:p w:rsidR="00F7504A" w:rsidRPr="00582FEE" w:rsidRDefault="00986C8C" w:rsidP="001F7041">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1F7041">
      <w:pPr>
        <w:pStyle w:val="90"/>
        <w:shd w:val="clear" w:color="auto" w:fill="auto"/>
        <w:spacing w:after="0" w:line="240" w:lineRule="auto"/>
        <w:ind w:firstLine="709"/>
        <w:jc w:val="center"/>
        <w:rPr>
          <w:i w:val="0"/>
          <w:sz w:val="24"/>
          <w:szCs w:val="24"/>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0E072B"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Административный регламент</w:t>
      </w:r>
    </w:p>
    <w:p w:rsidR="000E072B"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по предоставлению муниципальной услуги «</w:t>
      </w:r>
      <w:r w:rsidR="00A33831" w:rsidRPr="00824F45">
        <w:rPr>
          <w:b/>
          <w:i w:val="0"/>
          <w:sz w:val="28"/>
          <w:szCs w:val="28"/>
        </w:rPr>
        <w:t>Выдача разрешений на право вырубки зеленых насаждений</w:t>
      </w:r>
      <w:r w:rsidRPr="00824F45">
        <w:rPr>
          <w:b/>
          <w:i w:val="0"/>
          <w:sz w:val="28"/>
          <w:szCs w:val="28"/>
        </w:rPr>
        <w:t xml:space="preserve">» на территории </w:t>
      </w:r>
      <w:r w:rsidR="00D00F84">
        <w:rPr>
          <w:b/>
          <w:i w:val="0"/>
          <w:sz w:val="28"/>
          <w:szCs w:val="28"/>
        </w:rPr>
        <w:t xml:space="preserve">Высокинского </w:t>
      </w:r>
      <w:r w:rsidR="00986C8C" w:rsidRPr="00824F45">
        <w:rPr>
          <w:b/>
          <w:i w:val="0"/>
          <w:sz w:val="28"/>
          <w:szCs w:val="28"/>
        </w:rPr>
        <w:t xml:space="preserve"> </w:t>
      </w:r>
      <w:r w:rsidRPr="00824F45">
        <w:rPr>
          <w:b/>
          <w:i w:val="0"/>
          <w:sz w:val="28"/>
          <w:szCs w:val="28"/>
        </w:rPr>
        <w:t>сельского поселения</w:t>
      </w:r>
      <w:r w:rsidR="000E072B" w:rsidRPr="00824F45">
        <w:rPr>
          <w:b/>
          <w:i w:val="0"/>
          <w:sz w:val="28"/>
          <w:szCs w:val="28"/>
        </w:rPr>
        <w:t xml:space="preserve"> </w:t>
      </w:r>
      <w:r w:rsidR="00986C8C" w:rsidRPr="00824F45">
        <w:rPr>
          <w:b/>
          <w:i w:val="0"/>
          <w:sz w:val="28"/>
          <w:szCs w:val="28"/>
        </w:rPr>
        <w:t>Лискинского</w:t>
      </w:r>
      <w:r w:rsidRPr="00824F45">
        <w:rPr>
          <w:b/>
          <w:i w:val="0"/>
          <w:sz w:val="28"/>
          <w:szCs w:val="28"/>
        </w:rPr>
        <w:t xml:space="preserve"> муниципального района</w:t>
      </w:r>
    </w:p>
    <w:p w:rsidR="00F7504A"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Воронежской области</w:t>
      </w:r>
    </w:p>
    <w:p w:rsidR="00F7504A" w:rsidRPr="00582FEE" w:rsidRDefault="00F7504A" w:rsidP="001F7041">
      <w:pPr>
        <w:pStyle w:val="90"/>
        <w:shd w:val="clear" w:color="auto" w:fill="auto"/>
        <w:spacing w:after="0" w:line="240" w:lineRule="auto"/>
        <w:ind w:firstLine="709"/>
        <w:jc w:val="center"/>
        <w:rPr>
          <w:i w:val="0"/>
          <w:sz w:val="28"/>
          <w:szCs w:val="28"/>
        </w:rPr>
      </w:pPr>
    </w:p>
    <w:p w:rsidR="00F7504A" w:rsidRPr="00582FEE" w:rsidRDefault="00F7504A" w:rsidP="001F7041">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1F7041">
      <w:pPr>
        <w:ind w:firstLine="709"/>
        <w:jc w:val="center"/>
        <w:rPr>
          <w:rFonts w:ascii="Times New Roman" w:hAnsi="Times New Roman"/>
          <w:b/>
          <w:sz w:val="28"/>
          <w:szCs w:val="28"/>
        </w:rPr>
      </w:pPr>
    </w:p>
    <w:p w:rsidR="00F7504A" w:rsidRPr="00226963" w:rsidRDefault="00F7504A" w:rsidP="001F7041">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1F7041">
      <w:pPr>
        <w:pStyle w:val="90"/>
        <w:shd w:val="clear" w:color="auto" w:fill="auto"/>
        <w:tabs>
          <w:tab w:val="left" w:pos="0"/>
        </w:tabs>
        <w:spacing w:after="0" w:line="240" w:lineRule="auto"/>
        <w:ind w:left="709" w:firstLine="0"/>
        <w:rPr>
          <w:i w:val="0"/>
          <w:sz w:val="28"/>
          <w:szCs w:val="28"/>
        </w:rPr>
      </w:pPr>
    </w:p>
    <w:p w:rsidR="00F7504A" w:rsidRPr="008F7A17" w:rsidRDefault="00F7504A" w:rsidP="001F7041">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D00F84">
        <w:rPr>
          <w:rFonts w:ascii="Times New Roman" w:hAnsi="Times New Roman"/>
          <w:sz w:val="28"/>
          <w:szCs w:val="28"/>
        </w:rPr>
        <w:t xml:space="preserve">Высокинского </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D00F84">
        <w:rPr>
          <w:rFonts w:ascii="Times New Roman" w:hAnsi="Times New Roman"/>
          <w:sz w:val="28"/>
          <w:szCs w:val="28"/>
        </w:rPr>
        <w:t xml:space="preserve">Высокинского </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1F7041">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F704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w:t>
      </w:r>
      <w:r w:rsidRPr="001B0981">
        <w:rPr>
          <w:rFonts w:ascii="Times New Roman" w:hAnsi="Times New Roman"/>
          <w:sz w:val="28"/>
          <w:szCs w:val="28"/>
        </w:rPr>
        <w:lastRenderedPageBreak/>
        <w:t xml:space="preserve">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1F7041">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1F7041">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1F7041">
      <w:pPr>
        <w:pStyle w:val="90"/>
        <w:shd w:val="clear" w:color="auto" w:fill="auto"/>
        <w:tabs>
          <w:tab w:val="left" w:pos="0"/>
        </w:tabs>
        <w:spacing w:after="0" w:line="240" w:lineRule="auto"/>
        <w:ind w:firstLine="0"/>
        <w:rPr>
          <w:b/>
          <w:sz w:val="28"/>
          <w:szCs w:val="28"/>
        </w:rPr>
      </w:pPr>
    </w:p>
    <w:p w:rsidR="00F7504A" w:rsidRPr="00294739" w:rsidRDefault="00F7504A" w:rsidP="001F7041">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1F7041">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1F7041">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1F7041">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1F7041">
      <w:pPr>
        <w:rPr>
          <w:rFonts w:ascii="Times New Roman" w:hAnsi="Times New Roman"/>
          <w:sz w:val="28"/>
          <w:szCs w:val="28"/>
        </w:rPr>
      </w:pPr>
    </w:p>
    <w:p w:rsidR="00F7504A" w:rsidRPr="00226963" w:rsidRDefault="00F7504A" w:rsidP="001F7041">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1F7041">
      <w:pPr>
        <w:pStyle w:val="90"/>
        <w:shd w:val="clear" w:color="auto" w:fill="auto"/>
        <w:tabs>
          <w:tab w:val="left" w:pos="1143"/>
        </w:tabs>
        <w:spacing w:after="0" w:line="240" w:lineRule="auto"/>
        <w:ind w:firstLine="0"/>
        <w:rPr>
          <w:b/>
          <w:i w:val="0"/>
          <w:sz w:val="28"/>
          <w:szCs w:val="28"/>
        </w:rPr>
      </w:pPr>
    </w:p>
    <w:p w:rsidR="00F7504A" w:rsidRPr="00135188" w:rsidRDefault="0010655C" w:rsidP="001F7041">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D00F84">
        <w:rPr>
          <w:rFonts w:ascii="Times New Roman" w:hAnsi="Times New Roman"/>
          <w:sz w:val="28"/>
          <w:szCs w:val="28"/>
        </w:rPr>
        <w:t xml:space="preserve">Высокинского </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1F7041">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На о</w:t>
      </w:r>
      <w:r w:rsidR="00A4625C">
        <w:rPr>
          <w:rFonts w:ascii="Times New Roman" w:hAnsi="Times New Roman"/>
          <w:sz w:val="28"/>
          <w:szCs w:val="28"/>
        </w:rPr>
        <w:t xml:space="preserve">фициальном сайте Администрации </w:t>
      </w:r>
      <w:r w:rsidR="00D00F84">
        <w:rPr>
          <w:rFonts w:ascii="Times New Roman" w:hAnsi="Times New Roman"/>
          <w:sz w:val="28"/>
          <w:szCs w:val="28"/>
        </w:rPr>
        <w:t>(</w:t>
      </w:r>
      <w:r w:rsidR="00D00F84" w:rsidRPr="00D00F84">
        <w:rPr>
          <w:rFonts w:ascii="Times New Roman" w:hAnsi="Times New Roman"/>
          <w:color w:val="0070C0"/>
          <w:sz w:val="28"/>
          <w:szCs w:val="28"/>
        </w:rPr>
        <w:t>https://vysokinskoe-r20.gosweb.gosuslugi.ru</w:t>
      </w:r>
      <w:r w:rsidR="004B36E0" w:rsidRPr="00A4625C">
        <w:rPr>
          <w:rFonts w:ascii="Times New Roman" w:hAnsi="Times New Roman"/>
          <w:spacing w:val="7"/>
          <w:sz w:val="28"/>
          <w:szCs w:val="28"/>
        </w:rPr>
        <w:t>)</w:t>
      </w:r>
      <w:r w:rsidR="004B36E0"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1F7041">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54EF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1F7041">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 xml:space="preserve">Стандарту обслуживания заявителей при </w:t>
      </w:r>
      <w:r w:rsidR="003258EF" w:rsidRPr="00854EF6">
        <w:rPr>
          <w:rFonts w:ascii="Times New Roman" w:eastAsiaTheme="minorHAns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1F7041">
      <w:pPr>
        <w:pStyle w:val="21"/>
        <w:shd w:val="clear" w:color="auto" w:fill="auto"/>
        <w:tabs>
          <w:tab w:val="left" w:pos="1402"/>
        </w:tabs>
        <w:spacing w:before="0" w:after="0" w:line="240" w:lineRule="auto"/>
        <w:ind w:firstLine="709"/>
        <w:rPr>
          <w:sz w:val="28"/>
          <w:szCs w:val="28"/>
        </w:rPr>
      </w:pPr>
    </w:p>
    <w:p w:rsidR="00F7504A" w:rsidRPr="009476CE" w:rsidRDefault="00F7504A" w:rsidP="001F7041">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1F7041">
      <w:pPr>
        <w:pStyle w:val="23"/>
        <w:numPr>
          <w:ilvl w:val="0"/>
          <w:numId w:val="2"/>
        </w:numPr>
        <w:shd w:val="clear" w:color="auto" w:fill="auto"/>
        <w:tabs>
          <w:tab w:val="left" w:pos="0"/>
        </w:tabs>
        <w:spacing w:after="0" w:line="240" w:lineRule="auto"/>
        <w:ind w:firstLine="0"/>
        <w:jc w:val="center"/>
        <w:outlineLvl w:val="9"/>
        <w:rPr>
          <w:sz w:val="28"/>
          <w:szCs w:val="28"/>
        </w:rPr>
      </w:pPr>
      <w:bookmarkStart w:id="2" w:name="bookmark0"/>
      <w:r w:rsidRPr="009476CE">
        <w:rPr>
          <w:sz w:val="28"/>
          <w:szCs w:val="28"/>
        </w:rPr>
        <w:t>Стандарт предоставления муниципальной услуги</w:t>
      </w:r>
      <w:bookmarkEnd w:id="2"/>
    </w:p>
    <w:p w:rsidR="002F5C8A" w:rsidRPr="009476CE" w:rsidRDefault="002F5C8A" w:rsidP="001F7041">
      <w:pPr>
        <w:pStyle w:val="90"/>
        <w:shd w:val="clear" w:color="auto" w:fill="auto"/>
        <w:tabs>
          <w:tab w:val="left" w:pos="-142"/>
        </w:tabs>
        <w:spacing w:after="0" w:line="240" w:lineRule="auto"/>
        <w:ind w:firstLine="0"/>
        <w:rPr>
          <w:b/>
          <w:sz w:val="28"/>
          <w:szCs w:val="28"/>
        </w:rPr>
      </w:pPr>
    </w:p>
    <w:p w:rsidR="00F7504A" w:rsidRPr="00226963" w:rsidRDefault="00F7504A" w:rsidP="001F7041">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1F7041">
      <w:pPr>
        <w:pStyle w:val="90"/>
        <w:shd w:val="clear" w:color="auto" w:fill="auto"/>
        <w:tabs>
          <w:tab w:val="left" w:pos="-142"/>
        </w:tabs>
        <w:spacing w:after="0" w:line="240" w:lineRule="auto"/>
        <w:ind w:firstLine="0"/>
        <w:rPr>
          <w:b/>
          <w:sz w:val="28"/>
          <w:szCs w:val="28"/>
        </w:rPr>
      </w:pPr>
    </w:p>
    <w:p w:rsidR="00F7504A" w:rsidRPr="00931A21" w:rsidRDefault="00F7504A" w:rsidP="001F704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1F7041">
      <w:pPr>
        <w:pStyle w:val="21"/>
        <w:shd w:val="clear" w:color="auto" w:fill="auto"/>
        <w:tabs>
          <w:tab w:val="left" w:pos="1280"/>
        </w:tabs>
        <w:spacing w:before="0" w:after="0" w:line="240" w:lineRule="auto"/>
        <w:ind w:firstLine="0"/>
        <w:rPr>
          <w:sz w:val="28"/>
          <w:szCs w:val="28"/>
        </w:rPr>
      </w:pPr>
    </w:p>
    <w:p w:rsidR="00F7504A" w:rsidRPr="009476CE" w:rsidRDefault="00F7504A" w:rsidP="001F7041">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1F7041">
      <w:pPr>
        <w:pStyle w:val="90"/>
        <w:shd w:val="clear" w:color="auto" w:fill="auto"/>
        <w:tabs>
          <w:tab w:val="left" w:pos="0"/>
        </w:tabs>
        <w:spacing w:after="0" w:line="240" w:lineRule="auto"/>
        <w:ind w:firstLine="0"/>
        <w:rPr>
          <w:b/>
          <w:i w:val="0"/>
          <w:sz w:val="28"/>
          <w:szCs w:val="28"/>
        </w:rPr>
      </w:pPr>
    </w:p>
    <w:p w:rsidR="003C6250" w:rsidRPr="00FE4AFA" w:rsidRDefault="003C6250" w:rsidP="001F7041">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w:t>
      </w:r>
      <w:r w:rsidR="00097EC5">
        <w:rPr>
          <w:rFonts w:ascii="Times New Roman" w:hAnsi="Times New Roman"/>
          <w:sz w:val="28"/>
          <w:szCs w:val="28"/>
        </w:rPr>
        <w:t xml:space="preserve">администрацией </w:t>
      </w:r>
      <w:r w:rsidR="00D00F84">
        <w:rPr>
          <w:rFonts w:ascii="Times New Roman" w:hAnsi="Times New Roman"/>
          <w:sz w:val="28"/>
          <w:szCs w:val="28"/>
        </w:rPr>
        <w:t xml:space="preserve">Высокинского </w:t>
      </w:r>
      <w:r w:rsidR="00097EC5">
        <w:rPr>
          <w:rFonts w:ascii="Times New Roman" w:hAnsi="Times New Roman"/>
          <w:sz w:val="28"/>
          <w:szCs w:val="28"/>
        </w:rPr>
        <w:t xml:space="preserve"> сельского поселения Лискинского муниципального района Воронежской области</w:t>
      </w:r>
      <w:r w:rsidRPr="00FE4AFA">
        <w:rPr>
          <w:rStyle w:val="0pt"/>
          <w:rFonts w:eastAsia="Calibri"/>
          <w:sz w:val="28"/>
          <w:szCs w:val="28"/>
        </w:rPr>
        <w:t>.</w:t>
      </w:r>
    </w:p>
    <w:p w:rsidR="003C6250" w:rsidRPr="003C6250" w:rsidRDefault="003C6250" w:rsidP="001F7041">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1F7041">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1F7041">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1F7041">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1F7041">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lastRenderedPageBreak/>
        <w:t>5.4.1. Федеральной службой государственной регистрации, кадастра и картографии;</w:t>
      </w:r>
    </w:p>
    <w:p w:rsidR="00D36B8D" w:rsidRPr="00A035CB" w:rsidRDefault="00D36B8D" w:rsidP="001F7041">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1F7041">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F7041">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7E166F">
      <w:pPr>
        <w:rPr>
          <w:rFonts w:ascii="Times New Roman" w:hAnsi="Times New Roman"/>
          <w:i/>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7E166F">
        <w:rPr>
          <w:rFonts w:ascii="Times New Roman" w:hAnsi="Times New Roman"/>
          <w:sz w:val="28"/>
          <w:szCs w:val="28"/>
        </w:rPr>
        <w:t xml:space="preserve">постановлением администрации </w:t>
      </w:r>
      <w:r w:rsidR="00D00F84">
        <w:rPr>
          <w:rFonts w:ascii="Times New Roman" w:hAnsi="Times New Roman"/>
          <w:sz w:val="28"/>
          <w:szCs w:val="28"/>
        </w:rPr>
        <w:t xml:space="preserve">Высокинского </w:t>
      </w:r>
      <w:r w:rsidR="007E166F">
        <w:rPr>
          <w:rFonts w:ascii="Times New Roman" w:hAnsi="Times New Roman"/>
          <w:sz w:val="28"/>
          <w:szCs w:val="28"/>
        </w:rPr>
        <w:t xml:space="preserve"> сельского поселения Лискинского муниципального района Воронежской области от </w:t>
      </w:r>
      <w:r w:rsidR="007A197B">
        <w:rPr>
          <w:rFonts w:ascii="Times New Roman" w:hAnsi="Times New Roman"/>
          <w:sz w:val="28"/>
          <w:szCs w:val="28"/>
        </w:rPr>
        <w:t>05</w:t>
      </w:r>
      <w:r w:rsidR="007E166F">
        <w:rPr>
          <w:rFonts w:ascii="Times New Roman" w:hAnsi="Times New Roman"/>
          <w:sz w:val="28"/>
          <w:szCs w:val="28"/>
        </w:rPr>
        <w:t>.</w:t>
      </w:r>
      <w:r w:rsidR="007A197B">
        <w:rPr>
          <w:rFonts w:ascii="Times New Roman" w:hAnsi="Times New Roman"/>
          <w:sz w:val="28"/>
          <w:szCs w:val="28"/>
        </w:rPr>
        <w:t>02</w:t>
      </w:r>
      <w:r w:rsidR="007E166F">
        <w:rPr>
          <w:rFonts w:ascii="Times New Roman" w:hAnsi="Times New Roman"/>
          <w:sz w:val="28"/>
          <w:szCs w:val="28"/>
        </w:rPr>
        <w:t>.202</w:t>
      </w:r>
      <w:r w:rsidR="007A197B">
        <w:rPr>
          <w:rFonts w:ascii="Times New Roman" w:hAnsi="Times New Roman"/>
          <w:sz w:val="28"/>
          <w:szCs w:val="28"/>
        </w:rPr>
        <w:t>4 №8</w:t>
      </w:r>
      <w:r w:rsidR="007E166F">
        <w:rPr>
          <w:rFonts w:ascii="Times New Roman" w:hAnsi="Times New Roman"/>
          <w:sz w:val="28"/>
          <w:szCs w:val="28"/>
        </w:rPr>
        <w:t xml:space="preserve"> «Об утверждении перечня муниципальных услуг, предоставляемых администрацией </w:t>
      </w:r>
      <w:r w:rsidR="00D00F84">
        <w:rPr>
          <w:rFonts w:ascii="Times New Roman" w:hAnsi="Times New Roman"/>
          <w:sz w:val="28"/>
          <w:szCs w:val="28"/>
        </w:rPr>
        <w:t xml:space="preserve">Высокинского </w:t>
      </w:r>
      <w:r w:rsidR="007E166F">
        <w:rPr>
          <w:rFonts w:ascii="Times New Roman" w:hAnsi="Times New Roman"/>
          <w:sz w:val="28"/>
          <w:szCs w:val="28"/>
        </w:rPr>
        <w:t xml:space="preserve"> сельского поселения Лискинского муниципального района Воронежской области».</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1F7041">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1F7041">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1F7041">
      <w:pPr>
        <w:pStyle w:val="90"/>
        <w:shd w:val="clear" w:color="auto" w:fill="auto"/>
        <w:tabs>
          <w:tab w:val="left" w:pos="567"/>
        </w:tabs>
        <w:spacing w:after="0" w:line="240" w:lineRule="auto"/>
        <w:ind w:left="630" w:firstLine="0"/>
        <w:rPr>
          <w:b/>
          <w:i w:val="0"/>
          <w:sz w:val="28"/>
          <w:szCs w:val="28"/>
        </w:rPr>
      </w:pPr>
    </w:p>
    <w:p w:rsidR="001A6F9B" w:rsidRPr="001A6F9B" w:rsidRDefault="001A6F9B" w:rsidP="001F7041">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1F7041">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D00F84">
        <w:rPr>
          <w:rFonts w:ascii="Times New Roman" w:hAnsi="Times New Roman"/>
          <w:sz w:val="28"/>
          <w:szCs w:val="28"/>
        </w:rPr>
        <w:t xml:space="preserve">Высокинского </w:t>
      </w:r>
      <w:r w:rsidR="00097EC5">
        <w:rPr>
          <w:rFonts w:ascii="Times New Roman" w:hAnsi="Times New Roman"/>
          <w:sz w:val="28"/>
          <w:szCs w:val="28"/>
        </w:rPr>
        <w:t xml:space="preserve"> сельского поселения Лискинского муниципального района Воронежской </w:t>
      </w:r>
      <w:r w:rsidR="009D0ABD">
        <w:rPr>
          <w:rFonts w:ascii="Times New Roman" w:hAnsi="Times New Roman"/>
          <w:sz w:val="28"/>
          <w:szCs w:val="28"/>
        </w:rPr>
        <w:t xml:space="preserve">области, </w:t>
      </w:r>
      <w:r w:rsidR="009D0ABD" w:rsidRPr="001A6F9B">
        <w:rPr>
          <w:rFonts w:ascii="Times New Roman" w:hAnsi="Times New Roman"/>
          <w:sz w:val="28"/>
          <w:szCs w:val="28"/>
        </w:rPr>
        <w:t>либо</w:t>
      </w:r>
      <w:r w:rsidR="005A5A70" w:rsidRPr="001A6F9B">
        <w:rPr>
          <w:rFonts w:ascii="Times New Roman" w:hAnsi="Times New Roman"/>
          <w:sz w:val="28"/>
          <w:szCs w:val="28"/>
        </w:rPr>
        <w:t xml:space="preserve">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1F7041">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1F7041">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1F7041">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1F7041">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1F7041">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1F7041">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1F7041">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1F7041">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1F7041">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1F7041">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1F7041">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F7041">
      <w:pPr>
        <w:tabs>
          <w:tab w:val="left" w:pos="1945"/>
        </w:tabs>
      </w:pPr>
    </w:p>
    <w:p w:rsidR="009257F5" w:rsidRPr="009257F5" w:rsidRDefault="009257F5" w:rsidP="001F7041">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1F7041">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1F7041">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1F7041">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1F7041">
      <w:pPr>
        <w:pStyle w:val="a6"/>
        <w:spacing w:after="0" w:line="240" w:lineRule="auto"/>
        <w:ind w:left="0" w:firstLine="0"/>
        <w:rPr>
          <w:rFonts w:ascii="Times New Roman" w:hAnsi="Times New Roman"/>
          <w:color w:val="1F497D" w:themeColor="text2"/>
          <w:sz w:val="28"/>
          <w:szCs w:val="28"/>
        </w:rPr>
      </w:pPr>
    </w:p>
    <w:p w:rsidR="009257F5" w:rsidRPr="009257F5" w:rsidRDefault="009257F5" w:rsidP="001F7041">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1F7041">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1F7041">
      <w:pPr>
        <w:pStyle w:val="a6"/>
        <w:spacing w:after="0" w:line="240" w:lineRule="auto"/>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D46FE5" w:rsidRDefault="009257F5" w:rsidP="001F7041">
      <w:pPr>
        <w:pStyle w:val="a6"/>
        <w:autoSpaceDE w:val="0"/>
        <w:autoSpaceDN w:val="0"/>
        <w:adjustRightInd w:val="0"/>
        <w:spacing w:after="0" w:line="240" w:lineRule="auto"/>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w:t>
      </w:r>
      <w:r w:rsidR="00097EC5">
        <w:rPr>
          <w:rFonts w:ascii="Times New Roman" w:eastAsiaTheme="minorHAnsi" w:hAnsi="Times New Roman"/>
          <w:sz w:val="28"/>
          <w:szCs w:val="28"/>
        </w:rPr>
        <w:t>У</w:t>
      </w:r>
      <w:r w:rsidRPr="00D46FE5">
        <w:rPr>
          <w:rFonts w:ascii="Times New Roman" w:eastAsiaTheme="minorHAnsi" w:hAnsi="Times New Roman"/>
          <w:sz w:val="28"/>
          <w:szCs w:val="28"/>
        </w:rPr>
        <w:t xml:space="preserve">ставом </w:t>
      </w:r>
      <w:r w:rsidR="00D00F84">
        <w:rPr>
          <w:rFonts w:ascii="Times New Roman" w:hAnsi="Times New Roman"/>
          <w:sz w:val="28"/>
          <w:szCs w:val="28"/>
        </w:rPr>
        <w:t xml:space="preserve">Высокинского </w:t>
      </w:r>
      <w:r w:rsidR="00097EC5">
        <w:rPr>
          <w:rFonts w:ascii="Times New Roman" w:hAnsi="Times New Roman"/>
          <w:sz w:val="28"/>
          <w:szCs w:val="28"/>
        </w:rPr>
        <w:t xml:space="preserve"> сельского поселения Лискинского муниципального района Воронежской области</w:t>
      </w:r>
      <w:r w:rsidRPr="00D46FE5">
        <w:rPr>
          <w:rFonts w:ascii="Times New Roman" w:eastAsiaTheme="minorHAnsi" w:hAnsi="Times New Roman"/>
          <w:sz w:val="28"/>
          <w:szCs w:val="28"/>
        </w:rPr>
        <w:t>.</w:t>
      </w:r>
    </w:p>
    <w:p w:rsidR="004971E5" w:rsidRPr="00D00F84" w:rsidRDefault="004971E5" w:rsidP="004971E5">
      <w:pPr>
        <w:rPr>
          <w:rFonts w:ascii="Times New Roman" w:hAnsi="Times New Roman"/>
          <w:color w:val="0070C0"/>
          <w:spacing w:val="7"/>
          <w:sz w:val="28"/>
          <w:szCs w:val="28"/>
        </w:rPr>
      </w:pPr>
      <w:r w:rsidRPr="004971E5">
        <w:rPr>
          <w:rFonts w:ascii="Times New Roman" w:hAnsi="Times New Roman"/>
          <w:sz w:val="28"/>
          <w:szCs w:val="28"/>
        </w:rPr>
        <w:t xml:space="preserve">8.2. </w:t>
      </w:r>
      <w:r w:rsidR="009257F5" w:rsidRPr="004971E5">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0727E1">
        <w:rPr>
          <w:rFonts w:ascii="Times New Roman" w:hAnsi="Times New Roman"/>
          <w:sz w:val="28"/>
          <w:szCs w:val="28"/>
        </w:rPr>
        <w:t>е</w:t>
      </w:r>
      <w:r w:rsidR="009257F5" w:rsidRPr="004971E5">
        <w:rPr>
          <w:rFonts w:ascii="Times New Roman" w:hAnsi="Times New Roman"/>
          <w:sz w:val="28"/>
          <w:szCs w:val="28"/>
        </w:rPr>
        <w:t xml:space="preserve"> «Муниципальные услуги»</w:t>
      </w:r>
      <w:r w:rsidR="000727E1">
        <w:rPr>
          <w:rFonts w:ascii="Times New Roman" w:hAnsi="Times New Roman"/>
          <w:sz w:val="28"/>
          <w:szCs w:val="28"/>
        </w:rPr>
        <w:t xml:space="preserve"> по адресу</w:t>
      </w:r>
      <w:r w:rsidRPr="004971E5">
        <w:rPr>
          <w:rFonts w:ascii="Times New Roman" w:hAnsi="Times New Roman"/>
          <w:sz w:val="28"/>
          <w:szCs w:val="28"/>
        </w:rPr>
        <w:t>:</w:t>
      </w:r>
      <w:r w:rsidR="006C6910" w:rsidRPr="00A4625C">
        <w:rPr>
          <w:rFonts w:ascii="Times New Roman" w:hAnsi="Times New Roman"/>
          <w:spacing w:val="7"/>
        </w:rPr>
        <w:t>.</w:t>
      </w:r>
      <w:r w:rsidR="00D00F84" w:rsidRPr="00D00F84">
        <w:rPr>
          <w:rFonts w:ascii="Times New Roman" w:hAnsi="Times New Roman"/>
          <w:spacing w:val="7"/>
        </w:rPr>
        <w:t xml:space="preserve"> </w:t>
      </w:r>
      <w:r w:rsidR="00D00F84" w:rsidRPr="00D00F84">
        <w:rPr>
          <w:rFonts w:ascii="Times New Roman" w:hAnsi="Times New Roman"/>
          <w:color w:val="0070C0"/>
          <w:spacing w:val="7"/>
          <w:sz w:val="28"/>
          <w:szCs w:val="28"/>
        </w:rPr>
        <w:t>https://vysokinskoe-r20.gosweb.gosuslugi.ru</w:t>
      </w:r>
    </w:p>
    <w:p w:rsidR="00097EC5" w:rsidRDefault="00097EC5" w:rsidP="001F7041">
      <w:pPr>
        <w:pStyle w:val="a6"/>
        <w:autoSpaceDE w:val="0"/>
        <w:autoSpaceDN w:val="0"/>
        <w:adjustRightInd w:val="0"/>
        <w:spacing w:after="0" w:line="240" w:lineRule="auto"/>
        <w:ind w:left="0"/>
        <w:rPr>
          <w:rFonts w:ascii="Times New Roman" w:hAnsi="Times New Roman"/>
          <w:b/>
          <w:sz w:val="28"/>
          <w:szCs w:val="28"/>
        </w:rPr>
      </w:pPr>
    </w:p>
    <w:p w:rsidR="009257F5" w:rsidRDefault="009257F5" w:rsidP="004971E5">
      <w:pPr>
        <w:pStyle w:val="a6"/>
        <w:numPr>
          <w:ilvl w:val="0"/>
          <w:numId w:val="9"/>
        </w:numPr>
        <w:autoSpaceDE w:val="0"/>
        <w:autoSpaceDN w:val="0"/>
        <w:adjustRightInd w:val="0"/>
        <w:spacing w:after="0" w:line="240" w:lineRule="auto"/>
        <w:jc w:val="center"/>
        <w:rPr>
          <w:rFonts w:ascii="Times New Roman" w:hAnsi="Times New Roman"/>
          <w:b/>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4971E5" w:rsidRPr="00A66697" w:rsidRDefault="004971E5" w:rsidP="004971E5">
      <w:pPr>
        <w:pStyle w:val="a6"/>
        <w:autoSpaceDE w:val="0"/>
        <w:autoSpaceDN w:val="0"/>
        <w:adjustRightInd w:val="0"/>
        <w:spacing w:after="0" w:line="240" w:lineRule="auto"/>
        <w:ind w:left="450" w:firstLine="0"/>
        <w:rPr>
          <w:rFonts w:ascii="Times New Roman" w:eastAsiaTheme="minorHAnsi" w:hAnsi="Times New Roman"/>
          <w:sz w:val="28"/>
          <w:szCs w:val="28"/>
        </w:rPr>
      </w:pPr>
    </w:p>
    <w:p w:rsidR="009257F5" w:rsidRPr="00A41C70" w:rsidRDefault="009257F5" w:rsidP="001F7041">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w:t>
      </w:r>
      <w:r w:rsidR="000727E1">
        <w:rPr>
          <w:rFonts w:ascii="Times New Roman" w:hAnsi="Times New Roman"/>
          <w:sz w:val="28"/>
          <w:szCs w:val="28"/>
        </w:rPr>
        <w:t xml:space="preserve">имости от случаев, указанных в </w:t>
      </w:r>
      <w:r w:rsidR="0014514B">
        <w:rPr>
          <w:rFonts w:ascii="Times New Roman" w:hAnsi="Times New Roman"/>
          <w:sz w:val="28"/>
          <w:szCs w:val="28"/>
        </w:rPr>
        <w:t>п.</w:t>
      </w:r>
      <w:r w:rsidR="000727E1">
        <w:rPr>
          <w:rFonts w:ascii="Times New Roman" w:hAnsi="Times New Roman"/>
          <w:sz w:val="28"/>
          <w:szCs w:val="28"/>
        </w:rPr>
        <w:t xml:space="preserve"> </w:t>
      </w:r>
      <w:r w:rsidR="0014514B">
        <w:rPr>
          <w:rFonts w:ascii="Times New Roman" w:hAnsi="Times New Roman"/>
          <w:sz w:val="28"/>
          <w:szCs w:val="28"/>
        </w:rPr>
        <w:t>1.2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F7041">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F7041">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3" w:name="P146"/>
      <w:bookmarkEnd w:id="3"/>
      <w:r w:rsidR="001312B2">
        <w:rPr>
          <w:rFonts w:ascii="Times New Roman" w:hAnsi="Times New Roman"/>
          <w:sz w:val="28"/>
          <w:szCs w:val="28"/>
        </w:rPr>
        <w:t xml:space="preserve">  </w:t>
      </w:r>
    </w:p>
    <w:p w:rsidR="001312B2" w:rsidRDefault="007D005A" w:rsidP="001F7041">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F7041">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w:t>
      </w:r>
      <w:r w:rsidR="0007452D" w:rsidRPr="001312B2">
        <w:rPr>
          <w:rFonts w:ascii="Times New Roman" w:hAnsi="Times New Roman"/>
          <w:sz w:val="28"/>
          <w:szCs w:val="28"/>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1F7041">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реконструкции зеленых насаждений на занимаемом земельном участке: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1F704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1F704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1F7041">
      <w:pPr>
        <w:ind w:firstLine="540"/>
        <w:rPr>
          <w:rFonts w:ascii="Times New Roman" w:hAnsi="Times New Roman"/>
          <w:sz w:val="28"/>
          <w:szCs w:val="28"/>
        </w:rPr>
      </w:pPr>
    </w:p>
    <w:p w:rsidR="00572FB3" w:rsidRDefault="00572FB3" w:rsidP="001F7041">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1F7041">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1F7041">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1F7041">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F7041">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F7041">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F7041">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F7041">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1F7041">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lastRenderedPageBreak/>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1F7041">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lastRenderedPageBreak/>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1F7041">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1F7041">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1F7041">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1F7041">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D00F84">
        <w:rPr>
          <w:rFonts w:ascii="Times New Roman" w:hAnsi="Times New Roman"/>
          <w:bCs/>
          <w:sz w:val="28"/>
          <w:szCs w:val="28"/>
        </w:rPr>
        <w:t xml:space="preserve">Высокинского </w:t>
      </w:r>
      <w:r w:rsidR="004F7624">
        <w:rPr>
          <w:rFonts w:ascii="Times New Roman" w:hAnsi="Times New Roman"/>
          <w:bCs/>
          <w:sz w:val="28"/>
          <w:szCs w:val="28"/>
        </w:rPr>
        <w:t xml:space="preserve"> сельского поселения Лискинского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1F7041">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7393A">
        <w:rPr>
          <w:rFonts w:ascii="Times New Roman" w:eastAsia="Calibri" w:hAnsi="Times New Roman"/>
          <w:sz w:val="28"/>
          <w:szCs w:val="28"/>
        </w:rPr>
        <w:lastRenderedPageBreak/>
        <w:t>услуги, либо в предоставлении Муниципальной услуги, за исключением следующих случаев:</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1F7041">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1F7041">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1F7041">
      <w:pPr>
        <w:contextualSpacing/>
        <w:rPr>
          <w:sz w:val="28"/>
          <w:szCs w:val="28"/>
        </w:rPr>
      </w:pPr>
    </w:p>
    <w:p w:rsidR="00C80562" w:rsidRPr="00C80562" w:rsidRDefault="00C80562" w:rsidP="001F7041">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1F7041">
      <w:pPr>
        <w:tabs>
          <w:tab w:val="left" w:pos="1945"/>
        </w:tabs>
        <w:ind w:firstLine="709"/>
        <w:jc w:val="center"/>
      </w:pPr>
    </w:p>
    <w:p w:rsidR="00084B60" w:rsidRDefault="00084B60" w:rsidP="001F7041">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1F7041">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1F7041">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1F7041">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1F7041">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1F7041">
      <w:pPr>
        <w:rPr>
          <w:rFonts w:ascii="Times New Roman" w:hAnsi="Times New Roman"/>
          <w:sz w:val="28"/>
          <w:szCs w:val="28"/>
        </w:rPr>
      </w:pPr>
    </w:p>
    <w:p w:rsidR="004F062D" w:rsidRPr="004F062D" w:rsidRDefault="004F062D" w:rsidP="001F7041">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1F7041">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1F7041">
      <w:pPr>
        <w:ind w:firstLine="0"/>
        <w:jc w:val="center"/>
        <w:rPr>
          <w:rFonts w:ascii="Times New Roman" w:hAnsi="Times New Roman"/>
          <w:b/>
          <w:sz w:val="28"/>
          <w:szCs w:val="28"/>
        </w:rPr>
      </w:pPr>
    </w:p>
    <w:p w:rsidR="00640F1C" w:rsidRPr="00875CC3" w:rsidRDefault="004F062D" w:rsidP="001F704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1F7041">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1F7041">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1F7041">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1F7041">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1F7041">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1F7041">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1F7041">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1F7041">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1F704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D00F84">
        <w:rPr>
          <w:rFonts w:ascii="Times New Roman" w:hAnsi="Times New Roman" w:cs="Times New Roman"/>
          <w:sz w:val="28"/>
          <w:szCs w:val="28"/>
        </w:rPr>
        <w:t xml:space="preserve">Высокинского </w:t>
      </w:r>
      <w:r w:rsidR="00097EC5">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625ADB" w:rsidP="001F7041">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1F7041">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1F7041">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1F7041">
      <w:pPr>
        <w:rPr>
          <w:rFonts w:ascii="Times New Roman" w:hAnsi="Times New Roman"/>
          <w:sz w:val="28"/>
          <w:szCs w:val="28"/>
        </w:rPr>
      </w:pPr>
      <w:r>
        <w:rPr>
          <w:rFonts w:ascii="Times New Roman" w:hAnsi="Times New Roman"/>
          <w:sz w:val="28"/>
          <w:szCs w:val="28"/>
        </w:rPr>
        <w:lastRenderedPageBreak/>
        <w:t>12.4. Основаниями для отказа в предоставлении Муниципальной услуги для Варианта 2 являются:</w:t>
      </w:r>
    </w:p>
    <w:p w:rsidR="004F062D" w:rsidRDefault="0078377A" w:rsidP="001F7041">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1F7041">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1F7041">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1F7041">
      <w:pPr>
        <w:rPr>
          <w:rFonts w:ascii="Times New Roman" w:hAnsi="Times New Roman"/>
          <w:sz w:val="28"/>
          <w:szCs w:val="28"/>
        </w:rPr>
      </w:pPr>
    </w:p>
    <w:p w:rsidR="004F062D" w:rsidRPr="004F062D" w:rsidRDefault="004F062D" w:rsidP="001F7041">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097EC5" w:rsidP="001F7041">
      <w:pPr>
        <w:tabs>
          <w:tab w:val="left" w:pos="1084"/>
        </w:tabs>
        <w:rPr>
          <w:rFonts w:ascii="Times New Roman" w:hAnsi="Times New Roman"/>
          <w:bCs/>
          <w:sz w:val="28"/>
          <w:szCs w:val="28"/>
        </w:rPr>
      </w:pPr>
      <w:r>
        <w:rPr>
          <w:rFonts w:ascii="Times New Roman" w:hAnsi="Times New Roman"/>
          <w:bCs/>
          <w:sz w:val="28"/>
          <w:szCs w:val="28"/>
        </w:rPr>
        <w:t xml:space="preserve">   </w:t>
      </w:r>
      <w:r w:rsidR="004F062D" w:rsidRPr="004B36E0">
        <w:rPr>
          <w:rFonts w:ascii="Times New Roman" w:hAnsi="Times New Roman"/>
          <w:bCs/>
          <w:sz w:val="28"/>
          <w:szCs w:val="28"/>
        </w:rPr>
        <w:t>Муниципальная услуга предоставляется бесплатно.</w:t>
      </w:r>
    </w:p>
    <w:p w:rsidR="004B36E0" w:rsidRPr="004B36E0" w:rsidRDefault="004B36E0" w:rsidP="001F7041">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D00F84">
        <w:rPr>
          <w:rFonts w:ascii="Times New Roman" w:hAnsi="Times New Roman"/>
          <w:sz w:val="28"/>
          <w:szCs w:val="28"/>
        </w:rPr>
        <w:t xml:space="preserve">Высокинского </w:t>
      </w:r>
      <w:r w:rsidRPr="004B36E0">
        <w:rPr>
          <w:rFonts w:ascii="Times New Roman" w:hAnsi="Times New Roman"/>
          <w:sz w:val="28"/>
          <w:szCs w:val="28"/>
        </w:rPr>
        <w:t xml:space="preserve">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D00F84">
        <w:rPr>
          <w:rFonts w:ascii="Times New Roman" w:hAnsi="Times New Roman"/>
          <w:sz w:val="28"/>
          <w:szCs w:val="28"/>
        </w:rPr>
        <w:t xml:space="preserve">Высокинского </w:t>
      </w:r>
      <w:r w:rsidRPr="004B36E0">
        <w:rPr>
          <w:rFonts w:ascii="Times New Roman" w:hAnsi="Times New Roman"/>
          <w:sz w:val="28"/>
          <w:szCs w:val="28"/>
        </w:rPr>
        <w:t xml:space="preserve"> сельского поселения».</w:t>
      </w:r>
    </w:p>
    <w:p w:rsidR="00335244" w:rsidRPr="00AD17AE" w:rsidRDefault="00335244" w:rsidP="001F7041">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D00F84">
        <w:rPr>
          <w:rFonts w:ascii="Times New Roman" w:eastAsiaTheme="minorHAnsi" w:hAnsi="Times New Roman"/>
          <w:sz w:val="28"/>
          <w:szCs w:val="28"/>
          <w:lang w:eastAsia="en-US"/>
        </w:rPr>
        <w:t xml:space="preserve">Высокинского </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D00F84">
        <w:rPr>
          <w:rFonts w:ascii="Times New Roman" w:eastAsiaTheme="minorHAnsi" w:hAnsi="Times New Roman"/>
          <w:sz w:val="28"/>
          <w:szCs w:val="28"/>
          <w:lang w:eastAsia="en-US"/>
        </w:rPr>
        <w:t xml:space="preserve">Высокинского </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1F7041">
      <w:pPr>
        <w:tabs>
          <w:tab w:val="left" w:pos="1084"/>
        </w:tabs>
        <w:rPr>
          <w:rFonts w:ascii="Times New Roman" w:hAnsi="Times New Roman"/>
          <w:bCs/>
          <w:i/>
          <w:sz w:val="28"/>
          <w:szCs w:val="28"/>
        </w:rPr>
      </w:pPr>
    </w:p>
    <w:p w:rsidR="004F062D" w:rsidRPr="00F85161" w:rsidRDefault="004F062D" w:rsidP="001F7041">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1F7041">
      <w:pPr>
        <w:autoSpaceDE w:val="0"/>
        <w:autoSpaceDN w:val="0"/>
        <w:adjustRightInd w:val="0"/>
        <w:rPr>
          <w:rFonts w:ascii="Times New Roman" w:hAnsi="Times New Roman"/>
          <w:b/>
          <w:bCs/>
          <w:sz w:val="28"/>
          <w:szCs w:val="28"/>
        </w:rPr>
      </w:pPr>
    </w:p>
    <w:p w:rsidR="004F062D" w:rsidRPr="00F85161" w:rsidRDefault="004F062D" w:rsidP="001F704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1F7041">
      <w:pPr>
        <w:autoSpaceDE w:val="0"/>
        <w:autoSpaceDN w:val="0"/>
        <w:adjustRightInd w:val="0"/>
        <w:rPr>
          <w:rFonts w:ascii="Times New Roman" w:hAnsi="Times New Roman"/>
          <w:bCs/>
          <w:sz w:val="28"/>
          <w:szCs w:val="28"/>
        </w:rPr>
      </w:pPr>
    </w:p>
    <w:p w:rsidR="004F062D" w:rsidRPr="00F85161" w:rsidRDefault="004F062D" w:rsidP="001F7041">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1F7041">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1F7041">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1F7041">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1F7041">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1F7041">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1F7041">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1F7041">
      <w:pPr>
        <w:rPr>
          <w:rFonts w:ascii="Times New Roman" w:hAnsi="Times New Roman"/>
          <w:b/>
          <w:iCs/>
          <w:spacing w:val="1"/>
          <w:sz w:val="28"/>
          <w:szCs w:val="28"/>
          <w:lang w:eastAsia="en-US"/>
        </w:rPr>
      </w:pPr>
    </w:p>
    <w:p w:rsidR="004F062D" w:rsidRPr="00F85161" w:rsidRDefault="004F062D" w:rsidP="001F704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1F704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1F704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1F704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1F7041">
      <w:pPr>
        <w:autoSpaceDE w:val="0"/>
        <w:autoSpaceDN w:val="0"/>
        <w:adjustRightInd w:val="0"/>
        <w:ind w:firstLine="709"/>
        <w:rPr>
          <w:rFonts w:ascii="Times New Roman" w:hAnsi="Times New Roman"/>
          <w:sz w:val="28"/>
          <w:szCs w:val="28"/>
        </w:rPr>
      </w:pPr>
    </w:p>
    <w:p w:rsidR="004F062D" w:rsidRPr="00F85161" w:rsidRDefault="004F062D" w:rsidP="001F7041">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1F7041">
      <w:pPr>
        <w:autoSpaceDE w:val="0"/>
        <w:autoSpaceDN w:val="0"/>
        <w:adjustRightInd w:val="0"/>
        <w:ind w:left="735"/>
        <w:rPr>
          <w:rFonts w:ascii="Times New Roman" w:hAnsi="Times New Roman"/>
          <w:b/>
          <w:sz w:val="28"/>
          <w:szCs w:val="28"/>
        </w:rPr>
      </w:pP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1F704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1F7041">
      <w:pPr>
        <w:autoSpaceDE w:val="0"/>
        <w:autoSpaceDN w:val="0"/>
        <w:adjustRightInd w:val="0"/>
        <w:ind w:firstLine="709"/>
        <w:rPr>
          <w:rFonts w:ascii="Times New Roman" w:hAnsi="Times New Roman"/>
          <w:bCs/>
          <w:sz w:val="28"/>
          <w:szCs w:val="28"/>
        </w:rPr>
      </w:pPr>
    </w:p>
    <w:p w:rsidR="004F062D" w:rsidRPr="00F85161" w:rsidRDefault="004F062D" w:rsidP="001F7041">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F85161">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4F062D" w:rsidRPr="00F85161" w:rsidRDefault="004F062D" w:rsidP="001F7041">
      <w:pPr>
        <w:tabs>
          <w:tab w:val="left" w:pos="0"/>
        </w:tabs>
        <w:rPr>
          <w:rFonts w:ascii="Times New Roman" w:hAnsi="Times New Roman"/>
          <w:b/>
          <w:iCs/>
          <w:spacing w:val="1"/>
          <w:sz w:val="28"/>
          <w:szCs w:val="28"/>
          <w:lang w:eastAsia="en-US"/>
        </w:rPr>
      </w:pPr>
    </w:p>
    <w:p w:rsidR="00A36CEB" w:rsidRDefault="004F062D" w:rsidP="001F7041">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1F7041">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1F7041">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1F7041">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1F7041">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1F7041">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1F7041">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1F7041">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1F704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F85161">
        <w:rPr>
          <w:rFonts w:ascii="Times New Roman" w:hAnsi="Times New Roman"/>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1F704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1F7041">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1F7041">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1F7041">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1F7041">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1F7041">
      <w:pPr>
        <w:ind w:firstLine="709"/>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1F7041">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1F7041">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1F7041">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1F7041">
      <w:pPr>
        <w:rPr>
          <w:rFonts w:ascii="Times New Roman" w:hAnsi="Times New Roman"/>
          <w:sz w:val="28"/>
          <w:szCs w:val="28"/>
        </w:rPr>
      </w:pPr>
    </w:p>
    <w:p w:rsidR="00F7504A" w:rsidRPr="00467581" w:rsidRDefault="00F7504A" w:rsidP="001F7041">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1F7041">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1F704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1F7041">
      <w:pPr>
        <w:tabs>
          <w:tab w:val="left" w:pos="0"/>
        </w:tabs>
        <w:jc w:val="center"/>
        <w:rPr>
          <w:rFonts w:ascii="Times New Roman" w:hAnsi="Times New Roman"/>
          <w:sz w:val="28"/>
          <w:szCs w:val="28"/>
        </w:rPr>
      </w:pPr>
    </w:p>
    <w:p w:rsidR="00467581" w:rsidRPr="00467581" w:rsidRDefault="00467581" w:rsidP="001F7041">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1F7041">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1F7041">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1F7041">
      <w:pPr>
        <w:tabs>
          <w:tab w:val="left" w:pos="0"/>
          <w:tab w:val="left" w:pos="1304"/>
        </w:tabs>
        <w:rPr>
          <w:rFonts w:ascii="Times New Roman" w:hAnsi="Times New Roman"/>
          <w:sz w:val="28"/>
          <w:szCs w:val="28"/>
        </w:rPr>
      </w:pPr>
    </w:p>
    <w:p w:rsidR="00467581" w:rsidRPr="00467581" w:rsidRDefault="00467581" w:rsidP="001F704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1F7041">
      <w:pPr>
        <w:tabs>
          <w:tab w:val="left" w:pos="0"/>
        </w:tabs>
        <w:jc w:val="center"/>
        <w:rPr>
          <w:rFonts w:ascii="Times New Roman" w:hAnsi="Times New Roman"/>
          <w:b/>
          <w:sz w:val="28"/>
          <w:szCs w:val="28"/>
        </w:rPr>
      </w:pPr>
    </w:p>
    <w:p w:rsidR="00467581" w:rsidRDefault="00467581" w:rsidP="001F704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1F7041">
      <w:pPr>
        <w:tabs>
          <w:tab w:val="left" w:pos="0"/>
        </w:tabs>
        <w:jc w:val="center"/>
        <w:rPr>
          <w:rFonts w:ascii="Times New Roman" w:hAnsi="Times New Roman"/>
          <w:b/>
          <w:sz w:val="28"/>
          <w:szCs w:val="28"/>
        </w:rPr>
      </w:pPr>
    </w:p>
    <w:p w:rsidR="00467581" w:rsidRPr="007B5C0F" w:rsidRDefault="00467581" w:rsidP="001F704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1F704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1F704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1F704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lastRenderedPageBreak/>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1F704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1F704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1F704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1F704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1F704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1F704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1F7041">
      <w:pPr>
        <w:pStyle w:val="a6"/>
        <w:tabs>
          <w:tab w:val="left" w:pos="0"/>
        </w:tabs>
        <w:spacing w:after="0" w:line="240" w:lineRule="auto"/>
        <w:ind w:left="0"/>
        <w:rPr>
          <w:rFonts w:ascii="Times New Roman" w:hAnsi="Times New Roman"/>
          <w:sz w:val="28"/>
          <w:szCs w:val="28"/>
        </w:rPr>
      </w:pP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1F7041">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05514A" w:rsidRDefault="00DF768D" w:rsidP="001F704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05514A">
        <w:rPr>
          <w:rFonts w:ascii="Times New Roman" w:hAnsi="Times New Roman"/>
          <w:sz w:val="28"/>
          <w:szCs w:val="28"/>
        </w:rPr>
        <w:t>.</w:t>
      </w:r>
    </w:p>
    <w:p w:rsidR="0078377A" w:rsidRDefault="0078377A" w:rsidP="001F704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1F704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1F704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78377A" w:rsidP="001F7041">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467581">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1F7041">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 xml:space="preserve">выдаче </w:t>
      </w:r>
      <w:r w:rsidR="00A20585">
        <w:rPr>
          <w:rFonts w:ascii="Times New Roman" w:hAnsi="Times New Roman"/>
          <w:sz w:val="28"/>
          <w:szCs w:val="28"/>
        </w:rPr>
        <w:lastRenderedPageBreak/>
        <w:t>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1F7041">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D00F84">
        <w:rPr>
          <w:rFonts w:ascii="Times New Roman" w:hAnsi="Times New Roman"/>
          <w:sz w:val="28"/>
          <w:szCs w:val="28"/>
        </w:rPr>
        <w:t xml:space="preserve">Высокинского </w:t>
      </w:r>
      <w:r w:rsidR="007E166F">
        <w:rPr>
          <w:rFonts w:ascii="Times New Roman" w:hAnsi="Times New Roman"/>
          <w:sz w:val="28"/>
          <w:szCs w:val="28"/>
        </w:rPr>
        <w:t xml:space="preserve"> сельского поселения Лискинского муниципального района </w:t>
      </w:r>
      <w:r w:rsidR="007E166F" w:rsidRPr="00467581">
        <w:rPr>
          <w:rFonts w:ascii="Times New Roman" w:hAnsi="Times New Roman"/>
          <w:sz w:val="28"/>
          <w:szCs w:val="28"/>
        </w:rPr>
        <w:t>Воронежской</w:t>
      </w:r>
      <w:r w:rsidRPr="00467581">
        <w:rPr>
          <w:rFonts w:ascii="Times New Roman" w:hAnsi="Times New Roman"/>
          <w:sz w:val="28"/>
          <w:szCs w:val="28"/>
        </w:rPr>
        <w:t xml:space="preserve">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w:t>
      </w:r>
      <w:r w:rsidRPr="00467581">
        <w:rPr>
          <w:rFonts w:ascii="Times New Roman" w:hAnsi="Times New Roman" w:cs="Times New Roman"/>
          <w:sz w:val="28"/>
          <w:szCs w:val="28"/>
        </w:rPr>
        <w:lastRenderedPageBreak/>
        <w:t>предоставления Муниципальной услуги в виде бумажного документа лично Заявителем либо его представителем.</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1F7041">
      <w:pPr>
        <w:tabs>
          <w:tab w:val="left" w:pos="0"/>
        </w:tabs>
        <w:rPr>
          <w:rFonts w:ascii="Times New Roman" w:hAnsi="Times New Roman"/>
          <w:b/>
          <w:sz w:val="28"/>
          <w:szCs w:val="28"/>
        </w:rPr>
      </w:pP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Специалист Администрации в срок, не превышающий одного </w:t>
      </w:r>
      <w:r w:rsidRPr="00467581">
        <w:rPr>
          <w:rFonts w:ascii="Times New Roman" w:eastAsiaTheme="minorHAnsi" w:hAnsi="Times New Roman"/>
          <w:sz w:val="28"/>
          <w:szCs w:val="28"/>
        </w:rPr>
        <w:lastRenderedPageBreak/>
        <w:t>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1F704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1F7041">
      <w:pPr>
        <w:tabs>
          <w:tab w:val="left" w:pos="0"/>
        </w:tabs>
        <w:rPr>
          <w:rFonts w:ascii="Times New Roman" w:eastAsia="SimSun" w:hAnsi="Times New Roman"/>
          <w:sz w:val="28"/>
          <w:szCs w:val="28"/>
        </w:rPr>
      </w:pPr>
    </w:p>
    <w:p w:rsidR="00467581" w:rsidRPr="00467581" w:rsidRDefault="00467581" w:rsidP="001F704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1F704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lastRenderedPageBreak/>
        <w:t>24.7. Основанием для отказа в выдаче дубликата является обращение за его выдачей лица, не являющегося Заявителем.</w:t>
      </w:r>
    </w:p>
    <w:p w:rsidR="00467581" w:rsidRPr="00467581" w:rsidRDefault="00467581" w:rsidP="001F704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1F7041">
      <w:pPr>
        <w:tabs>
          <w:tab w:val="left" w:pos="0"/>
        </w:tabs>
        <w:rPr>
          <w:rFonts w:ascii="Times New Roman" w:hAnsi="Times New Roman"/>
          <w:sz w:val="28"/>
          <w:szCs w:val="28"/>
        </w:rPr>
      </w:pPr>
    </w:p>
    <w:p w:rsidR="0005302F" w:rsidRPr="00C20FD7" w:rsidRDefault="0005302F" w:rsidP="001F7041">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1F7041">
      <w:pPr>
        <w:tabs>
          <w:tab w:val="left" w:pos="0"/>
        </w:tabs>
        <w:jc w:val="center"/>
        <w:rPr>
          <w:rFonts w:ascii="Times New Roman" w:hAnsi="Times New Roman"/>
          <w:b/>
          <w:sz w:val="28"/>
          <w:szCs w:val="28"/>
        </w:rPr>
      </w:pPr>
    </w:p>
    <w:p w:rsidR="00467581" w:rsidRPr="00467581" w:rsidRDefault="00467581" w:rsidP="001F7041">
      <w:pPr>
        <w:tabs>
          <w:tab w:val="left" w:pos="0"/>
        </w:tabs>
        <w:jc w:val="center"/>
        <w:rPr>
          <w:rFonts w:ascii="Times New Roman" w:hAnsi="Times New Roman"/>
          <w:b/>
          <w:sz w:val="28"/>
          <w:szCs w:val="28"/>
        </w:rPr>
      </w:pPr>
      <w:r w:rsidRPr="00467581">
        <w:rPr>
          <w:rFonts w:ascii="Times New Roman" w:hAnsi="Times New Roman"/>
          <w:b/>
          <w:sz w:val="28"/>
          <w:szCs w:val="28"/>
        </w:rPr>
        <w:t xml:space="preserve">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1F7041">
      <w:pPr>
        <w:widowControl w:val="0"/>
        <w:tabs>
          <w:tab w:val="left" w:pos="0"/>
        </w:tabs>
        <w:rPr>
          <w:rFonts w:ascii="Times New Roman" w:hAnsi="Times New Roman"/>
          <w:b/>
          <w:sz w:val="28"/>
          <w:szCs w:val="28"/>
        </w:rPr>
      </w:pPr>
    </w:p>
    <w:p w:rsidR="00467581" w:rsidRPr="00467581" w:rsidRDefault="0005302F" w:rsidP="001F7041">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w:t>
      </w:r>
      <w:r w:rsidRPr="00467581">
        <w:rPr>
          <w:rFonts w:ascii="Times New Roman" w:hAnsi="Times New Roman"/>
          <w:sz w:val="28"/>
          <w:szCs w:val="28"/>
        </w:rPr>
        <w:lastRenderedPageBreak/>
        <w:t>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1F7041">
      <w:pPr>
        <w:tabs>
          <w:tab w:val="left" w:pos="0"/>
        </w:tabs>
        <w:rPr>
          <w:rFonts w:ascii="Times New Roman" w:hAnsi="Times New Roman"/>
          <w:b/>
          <w:sz w:val="28"/>
          <w:szCs w:val="28"/>
        </w:rPr>
      </w:pPr>
    </w:p>
    <w:p w:rsidR="00467581" w:rsidRPr="00467581" w:rsidRDefault="0005302F" w:rsidP="001F7041">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00F84">
        <w:rPr>
          <w:rFonts w:ascii="Times New Roman" w:hAnsi="Times New Roman"/>
          <w:sz w:val="28"/>
          <w:szCs w:val="28"/>
        </w:rPr>
        <w:t xml:space="preserve">Высокинского </w:t>
      </w:r>
      <w:r w:rsidR="009D0ABD">
        <w:rPr>
          <w:rFonts w:ascii="Times New Roman" w:hAnsi="Times New Roman"/>
          <w:sz w:val="28"/>
          <w:szCs w:val="28"/>
        </w:rPr>
        <w:t xml:space="preserve"> </w:t>
      </w:r>
      <w:r w:rsidRPr="00467581">
        <w:rPr>
          <w:rFonts w:ascii="Times New Roman" w:hAnsi="Times New Roman"/>
          <w:sz w:val="28"/>
          <w:szCs w:val="28"/>
        </w:rPr>
        <w:t>сельского</w:t>
      </w:r>
      <w:r w:rsidR="009D0ABD">
        <w:rPr>
          <w:rFonts w:ascii="Times New Roman" w:hAnsi="Times New Roman"/>
          <w:sz w:val="28"/>
          <w:szCs w:val="28"/>
        </w:rPr>
        <w:t xml:space="preserve"> поселения Лискинского </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1F7041">
      <w:pPr>
        <w:tabs>
          <w:tab w:val="left" w:pos="0"/>
        </w:tabs>
        <w:rPr>
          <w:rFonts w:ascii="Times New Roman" w:hAnsi="Times New Roman"/>
          <w:sz w:val="28"/>
          <w:szCs w:val="28"/>
        </w:rPr>
      </w:pPr>
    </w:p>
    <w:p w:rsidR="00467581" w:rsidRPr="00467581" w:rsidRDefault="0005302F" w:rsidP="001F7041">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1F7041">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00F84">
        <w:rPr>
          <w:sz w:val="28"/>
          <w:szCs w:val="28"/>
        </w:rPr>
        <w:t xml:space="preserve">Высокинского </w:t>
      </w:r>
      <w:r w:rsidR="009D0ABD">
        <w:rPr>
          <w:sz w:val="28"/>
          <w:szCs w:val="28"/>
        </w:rPr>
        <w:t xml:space="preserve"> </w:t>
      </w:r>
      <w:r w:rsidR="009D0ABD" w:rsidRPr="00467581">
        <w:rPr>
          <w:sz w:val="28"/>
          <w:szCs w:val="28"/>
        </w:rPr>
        <w:t>сельского</w:t>
      </w:r>
      <w:r w:rsidR="009D0ABD">
        <w:rPr>
          <w:sz w:val="28"/>
          <w:szCs w:val="28"/>
        </w:rPr>
        <w:t xml:space="preserve"> поселения Лискинского </w:t>
      </w:r>
      <w:r w:rsidR="009D0ABD" w:rsidRPr="00467581">
        <w:rPr>
          <w:sz w:val="28"/>
          <w:szCs w:val="28"/>
        </w:rPr>
        <w:t xml:space="preserve"> муниципального района  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1F7041">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467581">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1F7041">
      <w:pPr>
        <w:tabs>
          <w:tab w:val="left" w:pos="0"/>
          <w:tab w:val="left" w:pos="1135"/>
        </w:tabs>
        <w:rPr>
          <w:rFonts w:ascii="Times New Roman" w:hAnsi="Times New Roman"/>
          <w:sz w:val="28"/>
          <w:szCs w:val="28"/>
        </w:rPr>
      </w:pPr>
    </w:p>
    <w:p w:rsidR="00467581" w:rsidRPr="00467581" w:rsidRDefault="0005302F" w:rsidP="001F7041">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1F7041">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A4625C" w:rsidRDefault="0005302F" w:rsidP="001F7041">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Pr="00A4625C">
        <w:rPr>
          <w:rFonts w:ascii="Times New Roman" w:hAnsi="Times New Roman"/>
          <w:sz w:val="28"/>
          <w:szCs w:val="28"/>
        </w:rPr>
        <w:t xml:space="preserve">муниципального служащего, МФЦ, работника МФЦ, а также организаций, предусмотренных </w:t>
      </w:r>
      <w:hyperlink r:id="rId20" w:history="1">
        <w:r w:rsidRPr="00A4625C">
          <w:rPr>
            <w:rStyle w:val="af"/>
            <w:rFonts w:ascii="Times New Roman" w:hAnsi="Times New Roman"/>
            <w:color w:val="auto"/>
            <w:sz w:val="28"/>
            <w:szCs w:val="28"/>
          </w:rPr>
          <w:t>частью 1.1 статьи 16</w:t>
        </w:r>
      </w:hyperlink>
      <w:r w:rsidRPr="00A4625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31. Заявитель может обратиться с жалобой в том числе в следующих случаях: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4625C">
          <w:rPr>
            <w:rStyle w:val="af"/>
            <w:rFonts w:ascii="Times New Roman" w:hAnsi="Times New Roman"/>
            <w:color w:val="auto"/>
            <w:sz w:val="28"/>
            <w:szCs w:val="28"/>
          </w:rPr>
          <w:t>частью 1.3 статьи 16</w:t>
        </w:r>
      </w:hyperlink>
      <w:r w:rsidRPr="00A4625C">
        <w:rPr>
          <w:rFonts w:ascii="Times New Roman" w:hAnsi="Times New Roman"/>
          <w:sz w:val="28"/>
          <w:szCs w:val="28"/>
        </w:rPr>
        <w:t xml:space="preserve"> Федерального закона от 27.07.2010 N 210-ФЗ;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A4625C">
        <w:rPr>
          <w:rFonts w:ascii="Times New Roman" w:hAnsi="Times New Roman"/>
          <w:sz w:val="28"/>
          <w:szCs w:val="28"/>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4625C">
          <w:rPr>
            <w:rStyle w:val="af"/>
            <w:rFonts w:ascii="Times New Roman" w:hAnsi="Times New Roman"/>
            <w:color w:val="auto"/>
            <w:sz w:val="28"/>
            <w:szCs w:val="28"/>
          </w:rPr>
          <w:t>частью 1.3 статьи 16</w:t>
        </w:r>
      </w:hyperlink>
      <w:r w:rsidRPr="00A4625C">
        <w:rPr>
          <w:rFonts w:ascii="Times New Roman" w:hAnsi="Times New Roman"/>
          <w:sz w:val="28"/>
          <w:szCs w:val="28"/>
        </w:rPr>
        <w:t xml:space="preserve"> Федерального закона от 27.07.2010 N 210-ФЗ;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4625C">
          <w:rPr>
            <w:rStyle w:val="af"/>
            <w:rFonts w:ascii="Times New Roman" w:hAnsi="Times New Roman"/>
            <w:color w:val="auto"/>
            <w:sz w:val="28"/>
            <w:szCs w:val="28"/>
          </w:rPr>
          <w:t>частью 1.3 статьи 16</w:t>
        </w:r>
      </w:hyperlink>
      <w:r w:rsidRPr="00A4625C">
        <w:rPr>
          <w:rFonts w:ascii="Times New Roman" w:hAnsi="Times New Roman"/>
          <w:sz w:val="28"/>
          <w:szCs w:val="28"/>
        </w:rPr>
        <w:t xml:space="preserve"> Федерального закона от 27.07.2010 N 210-ФЗ;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4625C">
          <w:rPr>
            <w:rStyle w:val="af"/>
            <w:rFonts w:ascii="Times New Roman" w:hAnsi="Times New Roman"/>
            <w:color w:val="auto"/>
            <w:sz w:val="28"/>
            <w:szCs w:val="28"/>
          </w:rPr>
          <w:t>частью 1.3 статьи 16</w:t>
        </w:r>
      </w:hyperlink>
      <w:r w:rsidRPr="00A4625C">
        <w:rPr>
          <w:rFonts w:ascii="Times New Roman" w:hAnsi="Times New Roman"/>
          <w:sz w:val="28"/>
          <w:szCs w:val="28"/>
        </w:rPr>
        <w:t xml:space="preserve"> Федерального закона от 27.07.2010 N 210-ФЗ;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4625C">
          <w:rPr>
            <w:rStyle w:val="af"/>
            <w:rFonts w:ascii="Times New Roman" w:hAnsi="Times New Roman"/>
            <w:color w:val="auto"/>
            <w:sz w:val="28"/>
            <w:szCs w:val="28"/>
          </w:rPr>
          <w:t>пунктом 4 части 1 статьи 7</w:t>
        </w:r>
      </w:hyperlink>
      <w:r w:rsidRPr="00A4625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A4625C">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4625C">
          <w:rPr>
            <w:rStyle w:val="af"/>
            <w:rFonts w:ascii="Times New Roman" w:hAnsi="Times New Roman"/>
            <w:color w:val="auto"/>
            <w:sz w:val="28"/>
            <w:szCs w:val="28"/>
          </w:rPr>
          <w:t>частью 1.3 статьи 16</w:t>
        </w:r>
      </w:hyperlink>
      <w:r w:rsidRPr="00A4625C">
        <w:rPr>
          <w:rFonts w:ascii="Times New Roman" w:hAnsi="Times New Roman"/>
          <w:sz w:val="28"/>
          <w:szCs w:val="28"/>
        </w:rPr>
        <w:t xml:space="preserve"> Федерального закона от 27.07.2010 N 210-ФЗ.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33. Оснований для отказа в рассмотрении жалобы не имеется.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35. Жалоба должна содержать: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w:t>
      </w:r>
      <w:r w:rsidRPr="00A4625C">
        <w:rPr>
          <w:rFonts w:ascii="Times New Roman" w:hAnsi="Times New Roman"/>
          <w:sz w:val="28"/>
          <w:szCs w:val="28"/>
        </w:rPr>
        <w:lastRenderedPageBreak/>
        <w:t xml:space="preserve">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4625C" w:rsidRDefault="0005302F" w:rsidP="001F7041">
      <w:pPr>
        <w:ind w:firstLine="540"/>
        <w:rPr>
          <w:rFonts w:ascii="Times New Roman" w:hAnsi="Times New Roman"/>
          <w:sz w:val="28"/>
          <w:szCs w:val="28"/>
        </w:rPr>
      </w:pPr>
      <w:r w:rsidRPr="00A4625C">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DC038E" w:rsidRDefault="0005302F" w:rsidP="001F7041">
      <w:pPr>
        <w:ind w:firstLine="540"/>
        <w:rPr>
          <w:rFonts w:ascii="Times New Roman" w:hAnsi="Times New Roman"/>
          <w:sz w:val="28"/>
          <w:szCs w:val="28"/>
        </w:rPr>
      </w:pPr>
      <w:r w:rsidRPr="00A4625C">
        <w:rPr>
          <w:rFonts w:ascii="Times New Roman" w:hAnsi="Times New Roman"/>
          <w:sz w:val="28"/>
          <w:szCs w:val="28"/>
        </w:rPr>
        <w:t>Заявитель может обжаловать решения и действия (бездействие</w:t>
      </w:r>
      <w:r w:rsidRPr="00DC038E">
        <w:rPr>
          <w:rFonts w:ascii="Times New Roman" w:hAnsi="Times New Roman"/>
          <w:sz w:val="28"/>
          <w:szCs w:val="28"/>
        </w:rPr>
        <w:t>) должностных лиц, муниципальных служащих Администрации главе</w:t>
      </w:r>
      <w:r w:rsidR="007E166F">
        <w:rPr>
          <w:rFonts w:ascii="Times New Roman" w:hAnsi="Times New Roman"/>
          <w:sz w:val="28"/>
          <w:szCs w:val="28"/>
        </w:rPr>
        <w:t xml:space="preserve"> </w:t>
      </w:r>
      <w:r w:rsidR="00D00F84">
        <w:rPr>
          <w:rFonts w:ascii="Times New Roman" w:hAnsi="Times New Roman"/>
          <w:sz w:val="28"/>
          <w:szCs w:val="28"/>
        </w:rPr>
        <w:t xml:space="preserve">Высокинского </w:t>
      </w:r>
      <w:r w:rsidR="007E166F">
        <w:rPr>
          <w:rFonts w:ascii="Times New Roman" w:hAnsi="Times New Roman"/>
          <w:sz w:val="28"/>
          <w:szCs w:val="28"/>
        </w:rPr>
        <w:t xml:space="preserve"> сельского поселения Лискинского муниципального района Воронежской области</w:t>
      </w:r>
      <w:r w:rsidRPr="00DC038E">
        <w:rPr>
          <w:rFonts w:ascii="Times New Roman" w:hAnsi="Times New Roman"/>
          <w:sz w:val="28"/>
          <w:szCs w:val="28"/>
        </w:rPr>
        <w:t xml:space="preserve">.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Глава </w:t>
      </w:r>
      <w:r w:rsidR="00D00F84">
        <w:rPr>
          <w:rFonts w:ascii="Times New Roman" w:hAnsi="Times New Roman"/>
          <w:sz w:val="28"/>
          <w:szCs w:val="28"/>
        </w:rPr>
        <w:t xml:space="preserve">Высокинского </w:t>
      </w:r>
      <w:r w:rsidR="007E166F">
        <w:rPr>
          <w:rFonts w:ascii="Times New Roman" w:hAnsi="Times New Roman"/>
          <w:sz w:val="28"/>
          <w:szCs w:val="28"/>
        </w:rPr>
        <w:t xml:space="preserve"> сельского поселения Лискинского муниципального района Воронежской области  проводит</w:t>
      </w:r>
      <w:r w:rsidRPr="00DC038E">
        <w:rPr>
          <w:rFonts w:ascii="Times New Roman" w:hAnsi="Times New Roman"/>
          <w:sz w:val="28"/>
          <w:szCs w:val="28"/>
        </w:rPr>
        <w:t xml:space="preserve"> личный прием заявителей.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1F7041">
      <w:pPr>
        <w:ind w:firstLine="540"/>
        <w:rPr>
          <w:rFonts w:ascii="Times New Roman" w:hAnsi="Times New Roman"/>
          <w:sz w:val="28"/>
          <w:szCs w:val="28"/>
        </w:rPr>
      </w:pPr>
      <w:bookmarkStart w:id="5" w:name="p39"/>
      <w:bookmarkEnd w:id="5"/>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1F7041">
      <w:pPr>
        <w:ind w:firstLine="540"/>
        <w:rPr>
          <w:rFonts w:ascii="Times New Roman" w:hAnsi="Times New Roman"/>
          <w:sz w:val="28"/>
          <w:szCs w:val="28"/>
        </w:rPr>
      </w:pPr>
      <w:bookmarkStart w:id="6" w:name="p43"/>
      <w:bookmarkEnd w:id="6"/>
      <w:r w:rsidRPr="00A4625C">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A4625C">
          <w:rPr>
            <w:rStyle w:val="af"/>
            <w:rFonts w:ascii="Times New Roman" w:hAnsi="Times New Roman"/>
            <w:color w:val="auto"/>
            <w:sz w:val="28"/>
            <w:szCs w:val="28"/>
          </w:rPr>
          <w:t>пункте 38</w:t>
        </w:r>
      </w:hyperlink>
      <w:r w:rsidRPr="00A4625C">
        <w:rPr>
          <w:rFonts w:ascii="Times New Roman" w:hAnsi="Times New Roman"/>
          <w:sz w:val="28"/>
          <w:szCs w:val="28"/>
        </w:rPr>
        <w:t xml:space="preserve"> настоящего </w:t>
      </w:r>
      <w:r w:rsidRPr="00DC038E">
        <w:rPr>
          <w:rFonts w:ascii="Times New Roman" w:hAnsi="Times New Roman"/>
          <w:sz w:val="28"/>
          <w:szCs w:val="28"/>
        </w:rPr>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Pr="00DC038E">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1F7041">
      <w:pPr>
        <w:ind w:firstLine="540"/>
        <w:rPr>
          <w:rFonts w:ascii="Times New Roman" w:hAnsi="Times New Roman"/>
          <w:sz w:val="28"/>
          <w:szCs w:val="28"/>
        </w:rPr>
      </w:pPr>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05302F" w:rsidRPr="00DC038E" w:rsidRDefault="0005302F" w:rsidP="001F7041">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1F7041">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1F7041">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A4625C" w:rsidRDefault="00A4625C" w:rsidP="001F7041">
      <w:pPr>
        <w:jc w:val="right"/>
        <w:rPr>
          <w:rFonts w:ascii="Times New Roman" w:hAnsi="Times New Roman"/>
          <w:sz w:val="28"/>
          <w:szCs w:val="28"/>
        </w:rPr>
      </w:pPr>
    </w:p>
    <w:p w:rsidR="00BC1058" w:rsidRPr="00824F45" w:rsidRDefault="00D00F84" w:rsidP="001F7041">
      <w:pPr>
        <w:jc w:val="right"/>
        <w:rPr>
          <w:rFonts w:ascii="Times New Roman" w:hAnsi="Times New Roman"/>
          <w:sz w:val="28"/>
          <w:szCs w:val="28"/>
        </w:rPr>
      </w:pPr>
      <w:r>
        <w:rPr>
          <w:rFonts w:ascii="Times New Roman" w:hAnsi="Times New Roman"/>
          <w:sz w:val="28"/>
          <w:szCs w:val="28"/>
        </w:rPr>
        <w:lastRenderedPageBreak/>
        <w:t>При</w:t>
      </w:r>
      <w:r w:rsidR="00BC1058" w:rsidRPr="00824F45">
        <w:rPr>
          <w:rFonts w:ascii="Times New Roman" w:hAnsi="Times New Roman"/>
          <w:sz w:val="28"/>
          <w:szCs w:val="28"/>
        </w:rPr>
        <w:t xml:space="preserve">ложение №1 </w:t>
      </w:r>
    </w:p>
    <w:p w:rsidR="00BC1058" w:rsidRPr="00824F45" w:rsidRDefault="00BC1058" w:rsidP="001F7041">
      <w:pPr>
        <w:jc w:val="right"/>
        <w:rPr>
          <w:rFonts w:ascii="Times New Roman" w:hAnsi="Times New Roman"/>
          <w:sz w:val="28"/>
          <w:szCs w:val="28"/>
        </w:rPr>
      </w:pPr>
      <w:r w:rsidRPr="00824F45">
        <w:rPr>
          <w:rFonts w:ascii="Times New Roman" w:hAnsi="Times New Roman"/>
          <w:sz w:val="28"/>
          <w:szCs w:val="28"/>
        </w:rPr>
        <w:t>к административному регламенту</w:t>
      </w:r>
    </w:p>
    <w:p w:rsidR="00BC1058" w:rsidRPr="00824F45" w:rsidRDefault="00BC1058" w:rsidP="001F7041">
      <w:pPr>
        <w:jc w:val="right"/>
        <w:rPr>
          <w:rFonts w:ascii="Times New Roman" w:hAnsi="Times New Roman"/>
          <w:sz w:val="28"/>
          <w:szCs w:val="28"/>
        </w:rPr>
      </w:pPr>
    </w:p>
    <w:p w:rsidR="00BC1058" w:rsidRPr="00BC1058" w:rsidRDefault="00BC1058" w:rsidP="001F7041">
      <w:pPr>
        <w:jc w:val="center"/>
        <w:rPr>
          <w:rFonts w:ascii="Times New Roman" w:hAnsi="Times New Roman"/>
        </w:rPr>
      </w:pPr>
      <w:r w:rsidRPr="00BC1058">
        <w:rPr>
          <w:rFonts w:ascii="Times New Roman" w:hAnsi="Times New Roman"/>
        </w:rPr>
        <w:t>ФОРМА</w:t>
      </w:r>
    </w:p>
    <w:p w:rsidR="00BC1058" w:rsidRPr="00BC1058" w:rsidRDefault="00BC1058" w:rsidP="001F7041">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1F7041">
      <w:pPr>
        <w:rPr>
          <w:rFonts w:ascii="Times New Roman" w:hAnsi="Times New Roman"/>
        </w:rPr>
      </w:pPr>
    </w:p>
    <w:p w:rsidR="00BC1058" w:rsidRPr="00BC1058" w:rsidRDefault="00824F45" w:rsidP="00824F45">
      <w:pPr>
        <w:ind w:left="3540" w:firstLine="0"/>
        <w:jc w:val="left"/>
        <w:rPr>
          <w:rFonts w:ascii="Times New Roman" w:hAnsi="Times New Roman"/>
        </w:rPr>
      </w:pPr>
      <w:r>
        <w:rPr>
          <w:rFonts w:ascii="Times New Roman" w:hAnsi="Times New Roman"/>
        </w:rPr>
        <w:t xml:space="preserve">      </w:t>
      </w:r>
      <w:r w:rsidR="00F407A2">
        <w:rPr>
          <w:rFonts w:ascii="Times New Roman" w:hAnsi="Times New Roman"/>
        </w:rPr>
        <w:t>В _______________________________</w:t>
      </w:r>
      <w:r>
        <w:rPr>
          <w:rFonts w:ascii="Times New Roman" w:hAnsi="Times New Roman"/>
        </w:rPr>
        <w:t>___________</w:t>
      </w:r>
    </w:p>
    <w:p w:rsidR="00BC1058" w:rsidRPr="00824F45" w:rsidRDefault="00824F45" w:rsidP="001F7041">
      <w:pPr>
        <w:ind w:left="4536" w:firstLine="0"/>
        <w:jc w:val="left"/>
        <w:rPr>
          <w:rFonts w:ascii="Times New Roman" w:hAnsi="Times New Roman"/>
          <w:sz w:val="20"/>
          <w:szCs w:val="20"/>
        </w:rPr>
      </w:pPr>
      <w:r>
        <w:rPr>
          <w:rFonts w:ascii="Times New Roman" w:hAnsi="Times New Roman"/>
          <w:sz w:val="20"/>
          <w:szCs w:val="20"/>
        </w:rPr>
        <w:t>н</w:t>
      </w:r>
      <w:r w:rsidR="00F407A2" w:rsidRPr="00824F45">
        <w:rPr>
          <w:rFonts w:ascii="Times New Roman" w:hAnsi="Times New Roman"/>
          <w:sz w:val="20"/>
          <w:szCs w:val="20"/>
        </w:rPr>
        <w:t>аименование органа местного самоуправления</w:t>
      </w:r>
    </w:p>
    <w:p w:rsidR="00F407A2" w:rsidRDefault="00F407A2" w:rsidP="001F7041">
      <w:pPr>
        <w:ind w:left="4536" w:firstLine="0"/>
        <w:jc w:val="left"/>
        <w:rPr>
          <w:rFonts w:ascii="Times New Roman" w:hAnsi="Times New Roman"/>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F407A2" w:rsidTr="00824F45">
        <w:tc>
          <w:tcPr>
            <w:tcW w:w="3934" w:type="dxa"/>
            <w:gridSpan w:val="3"/>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5280" w:type="dxa"/>
            <w:gridSpan w:val="3"/>
          </w:tcPr>
          <w:p w:rsidR="00F407A2" w:rsidRDefault="00824F45"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д</w:t>
            </w:r>
            <w:r w:rsidR="00F407A2">
              <w:rPr>
                <w:rFonts w:ascii="Times New Roman" w:eastAsiaTheme="minorHAnsi" w:hAnsi="Times New Roman"/>
                <w:lang w:eastAsia="en-US"/>
              </w:rPr>
              <w:t>ля физических лиц</w:t>
            </w:r>
            <w:r>
              <w:rPr>
                <w:rFonts w:ascii="Times New Roman" w:eastAsiaTheme="minorHAnsi" w:hAnsi="Times New Roman"/>
                <w:lang w:eastAsia="en-US"/>
              </w:rPr>
              <w:t xml:space="preserve"> </w:t>
            </w:r>
            <w:r w:rsidR="00F407A2">
              <w:rPr>
                <w:rFonts w:ascii="Times New Roman" w:eastAsiaTheme="minorHAnsi" w:hAnsi="Times New Roman"/>
                <w:lang w:eastAsia="en-US"/>
              </w:rPr>
              <w:t>и индивидуальных предпринимателей</w:t>
            </w: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824F45" w:rsidRDefault="00824F45" w:rsidP="00824F45">
            <w:pPr>
              <w:autoSpaceDE w:val="0"/>
              <w:autoSpaceDN w:val="0"/>
              <w:adjustRightInd w:val="0"/>
              <w:ind w:firstLine="0"/>
              <w:rPr>
                <w:rFonts w:ascii="Times New Roman" w:eastAsiaTheme="minorHAnsi" w:hAnsi="Times New Roman"/>
                <w:lang w:eastAsia="en-US"/>
              </w:rPr>
            </w:pP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rsidP="001F7041">
            <w:pPr>
              <w:autoSpaceDE w:val="0"/>
              <w:autoSpaceDN w:val="0"/>
              <w:adjustRightInd w:val="0"/>
              <w:ind w:firstLine="0"/>
              <w:jc w:val="left"/>
              <w:rPr>
                <w:rFonts w:ascii="Times New Roman" w:eastAsiaTheme="minorHAnsi" w:hAnsi="Times New Roman"/>
                <w:lang w:eastAsia="en-US"/>
              </w:rPr>
            </w:pP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rsidP="001F7041">
            <w:pPr>
              <w:autoSpaceDE w:val="0"/>
              <w:autoSpaceDN w:val="0"/>
              <w:adjustRightInd w:val="0"/>
              <w:ind w:firstLine="0"/>
              <w:jc w:val="left"/>
              <w:rPr>
                <w:rFonts w:ascii="Times New Roman" w:eastAsiaTheme="minorHAnsi" w:hAnsi="Times New Roman"/>
                <w:lang w:eastAsia="en-US"/>
              </w:rPr>
            </w:pP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824F45">
        <w:tc>
          <w:tcPr>
            <w:tcW w:w="9214" w:type="dxa"/>
            <w:gridSpan w:val="6"/>
          </w:tcPr>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p>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r w:rsidRPr="00E436B0">
              <w:rPr>
                <w:rFonts w:ascii="Times New Roman" w:eastAsiaTheme="minorHAnsi" w:hAnsi="Times New Roman"/>
                <w:lang w:eastAsia="en-US"/>
              </w:rPr>
              <w:t>ЗАЯВЛЕНИЕ</w:t>
            </w:r>
          </w:p>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r w:rsidRPr="00E436B0">
              <w:rPr>
                <w:rFonts w:ascii="Times New Roman" w:eastAsiaTheme="minorHAnsi" w:hAnsi="Times New Roman"/>
                <w:lang w:eastAsia="en-US"/>
              </w:rPr>
              <w:t xml:space="preserve">о выдаче разрешения на право вырубки </w:t>
            </w:r>
            <w:r w:rsidR="0005302F" w:rsidRPr="00E436B0">
              <w:rPr>
                <w:rFonts w:ascii="Times New Roman" w:eastAsiaTheme="minorHAnsi" w:hAnsi="Times New Roman"/>
                <w:lang w:eastAsia="en-US"/>
              </w:rPr>
              <w:t xml:space="preserve">(обрезки, пересадки) </w:t>
            </w:r>
            <w:r w:rsidRPr="00E436B0">
              <w:rPr>
                <w:rFonts w:ascii="Times New Roman" w:eastAsiaTheme="minorHAnsi" w:hAnsi="Times New Roman"/>
                <w:lang w:eastAsia="en-US"/>
              </w:rPr>
              <w:t>зеленых насаждений</w:t>
            </w:r>
          </w:p>
        </w:tc>
      </w:tr>
      <w:tr w:rsidR="00F407A2" w:rsidRPr="00F407A2" w:rsidTr="00824F45">
        <w:tc>
          <w:tcPr>
            <w:tcW w:w="9214" w:type="dxa"/>
            <w:gridSpan w:val="6"/>
          </w:tcPr>
          <w:p w:rsidR="00F407A2" w:rsidRPr="00E436B0" w:rsidRDefault="00F407A2" w:rsidP="001F7041">
            <w:pPr>
              <w:autoSpaceDE w:val="0"/>
              <w:autoSpaceDN w:val="0"/>
              <w:adjustRightInd w:val="0"/>
              <w:ind w:firstLine="283"/>
              <w:rPr>
                <w:rFonts w:ascii="Times New Roman" w:eastAsiaTheme="minorHAnsi" w:hAnsi="Times New Roman"/>
                <w:lang w:eastAsia="en-US"/>
              </w:rPr>
            </w:pPr>
            <w:r w:rsidRPr="00E436B0">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436B0">
              <w:rPr>
                <w:rFonts w:ascii="Times New Roman" w:eastAsiaTheme="minorHAnsi" w:hAnsi="Times New Roman"/>
                <w:i/>
                <w:lang w:eastAsia="en-US"/>
              </w:rPr>
              <w:t>нужное отметить</w:t>
            </w:r>
            <w:r w:rsidRPr="00E436B0">
              <w:rPr>
                <w:rFonts w:ascii="Times New Roman" w:eastAsiaTheme="minorHAnsi" w:hAnsi="Times New Roman"/>
                <w:lang w:eastAsia="en-US"/>
              </w:rPr>
              <w:t>):</w:t>
            </w:r>
          </w:p>
          <w:p w:rsidR="00BB12BF" w:rsidRPr="00E436B0" w:rsidRDefault="00BB12BF" w:rsidP="001F7041">
            <w:pPr>
              <w:rPr>
                <w:rFonts w:ascii="Times New Roman" w:hAnsi="Times New Roman"/>
              </w:rPr>
            </w:pPr>
            <w:r w:rsidRPr="00E436B0">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36B0" w:rsidRDefault="00BB12BF" w:rsidP="001F7041">
            <w:pPr>
              <w:rPr>
                <w:rFonts w:ascii="Times New Roman" w:hAnsi="Times New Roman"/>
              </w:rPr>
            </w:pPr>
            <w:r w:rsidRPr="00E436B0">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36B0" w:rsidRDefault="00BB12BF" w:rsidP="001F7041">
            <w:pPr>
              <w:rPr>
                <w:rFonts w:ascii="Times New Roman" w:hAnsi="Times New Roman"/>
              </w:rPr>
            </w:pPr>
            <w:r w:rsidRPr="00E436B0">
              <w:rPr>
                <w:rFonts w:ascii="Times New Roman" w:hAnsi="Times New Roman"/>
              </w:rPr>
              <w:t xml:space="preserve">- проведения работ по сносу зданий или сооружений; </w:t>
            </w:r>
          </w:p>
          <w:p w:rsidR="00BB12BF" w:rsidRPr="00E436B0" w:rsidRDefault="00BB12BF" w:rsidP="001F7041">
            <w:pPr>
              <w:rPr>
                <w:rFonts w:ascii="Times New Roman" w:hAnsi="Times New Roman"/>
              </w:rPr>
            </w:pPr>
            <w:r w:rsidRPr="00E436B0">
              <w:rPr>
                <w:rFonts w:ascii="Times New Roman" w:hAnsi="Times New Roman"/>
              </w:rPr>
              <w:t xml:space="preserve">- проведения работ по ремонту и обслуживанию инженерных коммуникаций; </w:t>
            </w:r>
          </w:p>
          <w:p w:rsidR="00BB12BF" w:rsidRPr="00E436B0" w:rsidRDefault="00BB12BF" w:rsidP="001F7041">
            <w:pPr>
              <w:rPr>
                <w:rFonts w:ascii="Times New Roman" w:hAnsi="Times New Roman"/>
              </w:rPr>
            </w:pPr>
            <w:r w:rsidRPr="00E436B0">
              <w:rPr>
                <w:rFonts w:ascii="Times New Roman" w:hAnsi="Times New Roman"/>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36B0" w:rsidRDefault="00BB12BF" w:rsidP="001F7041">
            <w:pPr>
              <w:rPr>
                <w:rFonts w:ascii="Times New Roman" w:hAnsi="Times New Roman"/>
              </w:rPr>
            </w:pPr>
            <w:r w:rsidRPr="00E436B0">
              <w:rPr>
                <w:rFonts w:ascii="Times New Roman" w:hAnsi="Times New Roman"/>
              </w:rPr>
              <w:t xml:space="preserve">- наличия заключения (предписания) уполномоченного органа; </w:t>
            </w:r>
          </w:p>
          <w:p w:rsidR="00BB12BF" w:rsidRPr="00E436B0" w:rsidRDefault="00BB12BF" w:rsidP="001F7041">
            <w:pPr>
              <w:rPr>
                <w:rFonts w:ascii="Times New Roman" w:hAnsi="Times New Roman"/>
              </w:rPr>
            </w:pPr>
            <w:r w:rsidRPr="00E436B0">
              <w:rPr>
                <w:rFonts w:ascii="Times New Roman" w:hAnsi="Times New Roman"/>
              </w:rPr>
              <w:t xml:space="preserve">- реконструкции зеленых насаждений; </w:t>
            </w:r>
          </w:p>
          <w:p w:rsidR="00BB12BF" w:rsidRPr="00E436B0" w:rsidRDefault="00BB12BF" w:rsidP="001F7041">
            <w:pPr>
              <w:rPr>
                <w:rFonts w:ascii="Times New Roman" w:hAnsi="Times New Roman"/>
              </w:rPr>
            </w:pPr>
            <w:r w:rsidRPr="00E436B0">
              <w:rPr>
                <w:rFonts w:ascii="Times New Roman" w:hAnsi="Times New Roman"/>
              </w:rPr>
              <w:t xml:space="preserve">- проведения уходных работ; </w:t>
            </w:r>
          </w:p>
          <w:p w:rsidR="00F407A2" w:rsidRPr="00E436B0" w:rsidRDefault="00BB12BF" w:rsidP="001F7041">
            <w:pPr>
              <w:pStyle w:val="ConsPlusNormal"/>
              <w:ind w:firstLine="540"/>
              <w:jc w:val="both"/>
              <w:rPr>
                <w:rFonts w:ascii="Times New Roman" w:hAnsi="Times New Roman" w:cs="Times New Roman"/>
                <w:color w:val="FF0000"/>
                <w:sz w:val="24"/>
                <w:szCs w:val="24"/>
              </w:rPr>
            </w:pPr>
            <w:r w:rsidRPr="00E436B0">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36B0" w:rsidRDefault="00E436B0" w:rsidP="00E436B0">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___________________________________________________________________________</w:t>
            </w:r>
          </w:p>
          <w:p w:rsidR="00F407A2" w:rsidRPr="00E436B0" w:rsidRDefault="00F407A2" w:rsidP="001F7041">
            <w:pPr>
              <w:autoSpaceDE w:val="0"/>
              <w:autoSpaceDN w:val="0"/>
              <w:adjustRightInd w:val="0"/>
              <w:ind w:firstLine="0"/>
              <w:rPr>
                <w:rFonts w:ascii="Times New Roman" w:eastAsiaTheme="minorHAnsi" w:hAnsi="Times New Roman"/>
                <w:lang w:eastAsia="en-US"/>
              </w:rPr>
            </w:pPr>
            <w:r w:rsidRPr="00E436B0">
              <w:rPr>
                <w:rFonts w:ascii="Times New Roman" w:eastAsiaTheme="minorHAnsi" w:hAnsi="Times New Roman"/>
                <w:lang w:eastAsia="en-US"/>
              </w:rPr>
              <w:t>расположенных по адресу: ________________________________________</w:t>
            </w:r>
            <w:r w:rsidR="00E436B0">
              <w:rPr>
                <w:rFonts w:ascii="Times New Roman" w:eastAsiaTheme="minorHAnsi" w:hAnsi="Times New Roman"/>
                <w:lang w:eastAsia="en-US"/>
              </w:rPr>
              <w:t>____________</w:t>
            </w:r>
          </w:p>
          <w:p w:rsidR="00F407A2" w:rsidRPr="00E436B0" w:rsidRDefault="00F407A2" w:rsidP="001F7041">
            <w:pPr>
              <w:autoSpaceDE w:val="0"/>
              <w:autoSpaceDN w:val="0"/>
              <w:adjustRightInd w:val="0"/>
              <w:ind w:firstLine="0"/>
              <w:rPr>
                <w:rFonts w:ascii="Times New Roman" w:eastAsiaTheme="minorHAnsi" w:hAnsi="Times New Roman"/>
                <w:lang w:eastAsia="en-US"/>
              </w:rPr>
            </w:pPr>
            <w:r w:rsidRPr="00E436B0">
              <w:rPr>
                <w:rFonts w:ascii="Times New Roman" w:eastAsiaTheme="minorHAnsi" w:hAnsi="Times New Roman"/>
                <w:lang w:eastAsia="en-US"/>
              </w:rPr>
              <w:t>_______________________________________________</w:t>
            </w:r>
            <w:r w:rsidR="004F7624" w:rsidRPr="00E436B0">
              <w:rPr>
                <w:rFonts w:ascii="Times New Roman" w:eastAsiaTheme="minorHAnsi" w:hAnsi="Times New Roman"/>
                <w:lang w:eastAsia="en-US"/>
              </w:rPr>
              <w:t>________________</w:t>
            </w:r>
            <w:r w:rsidR="00E436B0">
              <w:rPr>
                <w:rFonts w:ascii="Times New Roman" w:eastAsiaTheme="minorHAnsi" w:hAnsi="Times New Roman"/>
                <w:lang w:eastAsia="en-US"/>
              </w:rPr>
              <w:t>____________</w:t>
            </w:r>
            <w:r w:rsidRPr="00E436B0">
              <w:rPr>
                <w:rFonts w:ascii="Times New Roman" w:eastAsiaTheme="minorHAnsi" w:hAnsi="Times New Roman"/>
                <w:lang w:eastAsia="en-US"/>
              </w:rPr>
              <w:t>.</w:t>
            </w:r>
          </w:p>
        </w:tc>
      </w:tr>
      <w:tr w:rsidR="00F407A2" w:rsidTr="00824F45">
        <w:tc>
          <w:tcPr>
            <w:tcW w:w="246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24F45">
        <w:tc>
          <w:tcPr>
            <w:tcW w:w="246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rsidP="004F7624">
            <w:pPr>
              <w:pStyle w:val="a8"/>
              <w:jc w:val="center"/>
            </w:pPr>
            <w:r>
              <w:t>(</w:t>
            </w:r>
            <w:r w:rsidRPr="004F7624">
              <w:rPr>
                <w:sz w:val="20"/>
                <w:szCs w:val="20"/>
              </w:rPr>
              <w:t>подпись заявителя или руководителя юридического лица, печать)</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824F45">
        <w:tc>
          <w:tcPr>
            <w:tcW w:w="9214" w:type="dxa"/>
            <w:gridSpan w:val="6"/>
          </w:tcPr>
          <w:p w:rsidR="00F407A2" w:rsidRDefault="00F407A2" w:rsidP="001F7041">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rsidP="001F7041">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824F45">
        <w:tc>
          <w:tcPr>
            <w:tcW w:w="2460" w:type="dxa"/>
          </w:tcPr>
          <w:p w:rsidR="00F407A2" w:rsidRDefault="00F407A2" w:rsidP="001F7041">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24F45">
        <w:tc>
          <w:tcPr>
            <w:tcW w:w="246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4F7624" w:rsidRDefault="00F407A2" w:rsidP="004F7624">
            <w:pPr>
              <w:pStyle w:val="a8"/>
              <w:jc w:val="center"/>
              <w:rPr>
                <w:sz w:val="20"/>
                <w:szCs w:val="20"/>
              </w:rPr>
            </w:pPr>
            <w:r w:rsidRPr="004F7624">
              <w:rPr>
                <w:sz w:val="20"/>
                <w:szCs w:val="20"/>
              </w:rPr>
              <w:t>(подпись)</w:t>
            </w:r>
          </w:p>
        </w:tc>
        <w:tc>
          <w:tcPr>
            <w:tcW w:w="340" w:type="dxa"/>
          </w:tcPr>
          <w:p w:rsidR="00F407A2" w:rsidRPr="004F7624" w:rsidRDefault="00F407A2" w:rsidP="004F7624">
            <w:pPr>
              <w:pStyle w:val="a8"/>
              <w:jc w:val="center"/>
              <w:rPr>
                <w:sz w:val="20"/>
                <w:szCs w:val="20"/>
              </w:rPr>
            </w:pPr>
          </w:p>
        </w:tc>
        <w:tc>
          <w:tcPr>
            <w:tcW w:w="3378" w:type="dxa"/>
          </w:tcPr>
          <w:p w:rsidR="00F407A2" w:rsidRPr="004F7624" w:rsidRDefault="00F407A2" w:rsidP="004F7624">
            <w:pPr>
              <w:pStyle w:val="a8"/>
              <w:jc w:val="center"/>
              <w:rPr>
                <w:sz w:val="20"/>
                <w:szCs w:val="20"/>
              </w:rPr>
            </w:pPr>
            <w:r w:rsidRPr="004F7624">
              <w:rPr>
                <w:sz w:val="20"/>
                <w:szCs w:val="20"/>
              </w:rPr>
              <w:t>(расшифровка подписи)</w:t>
            </w:r>
          </w:p>
        </w:tc>
      </w:tr>
    </w:tbl>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w:t>
      </w:r>
      <w:r w:rsidR="00824F45">
        <w:rPr>
          <w:rFonts w:ascii="Times New Roman" w:eastAsiaTheme="minorHAnsi" w:hAnsi="Times New Roman"/>
          <w:lang w:eastAsia="en-US"/>
        </w:rPr>
        <w:t>___________ ________________</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1F7041">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lastRenderedPageBreak/>
        <w:t xml:space="preserve">Приложение </w:t>
      </w:r>
      <w:r w:rsidR="00D90FE1"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BC1058" w:rsidRPr="00824F45">
        <w:rPr>
          <w:rFonts w:ascii="Times New Roman" w:hAnsi="Times New Roman" w:cs="Times New Roman"/>
          <w:sz w:val="28"/>
          <w:szCs w:val="28"/>
        </w:rPr>
        <w:t>2</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Pr="00031B65" w:rsidRDefault="0091796E" w:rsidP="001F7041">
      <w:pPr>
        <w:pStyle w:val="ConsPlusNormal"/>
        <w:jc w:val="both"/>
        <w:rPr>
          <w:rFonts w:ascii="Times New Roman" w:hAnsi="Times New Roman" w:cs="Times New Roman"/>
          <w:sz w:val="24"/>
          <w:szCs w:val="24"/>
        </w:rPr>
      </w:pPr>
    </w:p>
    <w:p w:rsidR="00277AFF" w:rsidRDefault="0091796E" w:rsidP="001F7041">
      <w:pPr>
        <w:pStyle w:val="ConsPlusNormal"/>
        <w:jc w:val="center"/>
        <w:rPr>
          <w:rFonts w:ascii="Times New Roman" w:hAnsi="Times New Roman" w:cs="Times New Roman"/>
          <w:sz w:val="24"/>
          <w:szCs w:val="24"/>
        </w:rPr>
      </w:pPr>
      <w:bookmarkStart w:id="11" w:name="P470"/>
      <w:bookmarkEnd w:id="11"/>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1F7041">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1F7041">
      <w:pPr>
        <w:pStyle w:val="ConsPlusNormal"/>
        <w:jc w:val="both"/>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От: ___________________________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w:t>
      </w:r>
      <w:r w:rsidRPr="00824F45">
        <w:rPr>
          <w:rFonts w:ascii="Times New Roman" w:hAnsi="Times New Roman" w:cs="Times New Roman"/>
          <w:szCs w:val="20"/>
        </w:rPr>
        <w:t>(наименование уполномоченного</w:t>
      </w:r>
      <w:r w:rsidR="00824F45">
        <w:rPr>
          <w:rFonts w:ascii="Times New Roman" w:hAnsi="Times New Roman" w:cs="Times New Roman"/>
          <w:szCs w:val="20"/>
        </w:rPr>
        <w:t xml:space="preserve"> </w:t>
      </w:r>
      <w:r w:rsidRPr="00824F45">
        <w:rPr>
          <w:rFonts w:ascii="Times New Roman" w:hAnsi="Times New Roman" w:cs="Times New Roman"/>
          <w:szCs w:val="20"/>
        </w:rPr>
        <w:t>органа)</w:t>
      </w:r>
    </w:p>
    <w:p w:rsidR="0091796E" w:rsidRPr="00824F45" w:rsidRDefault="0091796E" w:rsidP="001F7041">
      <w:pPr>
        <w:pStyle w:val="ConsPlusNonformat"/>
        <w:jc w:val="both"/>
        <w:rPr>
          <w:rFonts w:ascii="Times New Roman" w:hAnsi="Times New Roman" w:cs="Times New Roman"/>
          <w:szCs w:val="20"/>
        </w:rPr>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Кому ___________________________</w:t>
      </w:r>
    </w:p>
    <w:p w:rsidR="0091796E" w:rsidRPr="00824F45" w:rsidRDefault="0091796E" w:rsidP="00824F45">
      <w:pPr>
        <w:pStyle w:val="ConsPlusNonformat"/>
        <w:ind w:left="5010"/>
        <w:jc w:val="both"/>
        <w:rPr>
          <w:rFonts w:ascii="Times New Roman" w:hAnsi="Times New Roman" w:cs="Times New Roman"/>
          <w:szCs w:val="20"/>
        </w:rPr>
      </w:pPr>
      <w:r w:rsidRPr="00824F45">
        <w:rPr>
          <w:rFonts w:ascii="Times New Roman" w:hAnsi="Times New Roman" w:cs="Times New Roman"/>
          <w:szCs w:val="20"/>
        </w:rPr>
        <w:t>(фамилия, имя, отчество - для граждан и ИП или полное наименование организации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для юридических лиц)</w:t>
      </w:r>
    </w:p>
    <w:p w:rsidR="0091796E" w:rsidRPr="00824F45" w:rsidRDefault="0091796E" w:rsidP="001F7041">
      <w:pPr>
        <w:pStyle w:val="ConsPlusNonformat"/>
        <w:jc w:val="both"/>
        <w:rPr>
          <w:rFonts w:ascii="Times New Roman" w:hAnsi="Times New Roman" w:cs="Times New Roman"/>
          <w:sz w:val="24"/>
          <w:szCs w:val="24"/>
        </w:rPr>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___________________________</w:t>
      </w:r>
    </w:p>
    <w:p w:rsid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w:t>
      </w:r>
      <w:r w:rsidRPr="00824F45">
        <w:rPr>
          <w:rFonts w:ascii="Times New Roman" w:hAnsi="Times New Roman" w:cs="Times New Roman"/>
          <w:szCs w:val="20"/>
        </w:rPr>
        <w:t xml:space="preserve">(почтовый индекс и адрес, адрес электронной </w:t>
      </w:r>
      <w:r w:rsidR="00824F45">
        <w:rPr>
          <w:rFonts w:ascii="Times New Roman" w:hAnsi="Times New Roman" w:cs="Times New Roman"/>
          <w:szCs w:val="20"/>
        </w:rPr>
        <w:t xml:space="preserve">    </w:t>
      </w:r>
    </w:p>
    <w:p w:rsidR="0091796E" w:rsidRPr="00824F45" w:rsidRDefault="00824F45" w:rsidP="001F7041">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91796E" w:rsidRPr="00824F45">
        <w:rPr>
          <w:rFonts w:ascii="Times New Roman" w:hAnsi="Times New Roman" w:cs="Times New Roman"/>
          <w:szCs w:val="20"/>
        </w:rPr>
        <w:t>почты)</w:t>
      </w:r>
    </w:p>
    <w:p w:rsidR="0091796E" w:rsidRPr="00824F45" w:rsidRDefault="0091796E" w:rsidP="001F7041">
      <w:pPr>
        <w:pStyle w:val="ConsPlusNonformat"/>
        <w:jc w:val="both"/>
        <w:rPr>
          <w:rFonts w:ascii="Times New Roman" w:hAnsi="Times New Roman" w:cs="Times New Roman"/>
          <w:sz w:val="24"/>
          <w:szCs w:val="24"/>
        </w:rPr>
      </w:pPr>
    </w:p>
    <w:p w:rsidR="0091796E" w:rsidRPr="00824F45" w:rsidRDefault="0091796E" w:rsidP="00824F45">
      <w:pPr>
        <w:pStyle w:val="ConsPlusNonformat"/>
        <w:jc w:val="center"/>
        <w:rPr>
          <w:rFonts w:ascii="Times New Roman" w:hAnsi="Times New Roman" w:cs="Times New Roman"/>
          <w:sz w:val="24"/>
          <w:szCs w:val="24"/>
        </w:rPr>
      </w:pPr>
      <w:r w:rsidRPr="00824F45">
        <w:rPr>
          <w:rFonts w:ascii="Times New Roman" w:hAnsi="Times New Roman" w:cs="Times New Roman"/>
          <w:sz w:val="24"/>
          <w:szCs w:val="24"/>
        </w:rPr>
        <w:t>РАЗРЕШЕНИЕ</w:t>
      </w:r>
    </w:p>
    <w:p w:rsidR="0091796E" w:rsidRPr="00824F45" w:rsidRDefault="0091796E" w:rsidP="00824F45">
      <w:pPr>
        <w:pStyle w:val="ConsPlusNonformat"/>
        <w:jc w:val="center"/>
        <w:rPr>
          <w:rFonts w:ascii="Times New Roman" w:hAnsi="Times New Roman" w:cs="Times New Roman"/>
          <w:sz w:val="24"/>
          <w:szCs w:val="24"/>
        </w:rPr>
      </w:pPr>
      <w:r w:rsidRPr="00824F45">
        <w:rPr>
          <w:rFonts w:ascii="Times New Roman" w:hAnsi="Times New Roman" w:cs="Times New Roman"/>
          <w:sz w:val="24"/>
          <w:szCs w:val="24"/>
        </w:rPr>
        <w:t>на право вырубки зеленых насаждений</w:t>
      </w:r>
    </w:p>
    <w:p w:rsidR="0091796E" w:rsidRPr="00824F45" w:rsidRDefault="0091796E" w:rsidP="00824F45">
      <w:pPr>
        <w:pStyle w:val="ConsPlusNonformat"/>
        <w:jc w:val="center"/>
        <w:rPr>
          <w:rFonts w:ascii="Times New Roman" w:hAnsi="Times New Roman" w:cs="Times New Roman"/>
          <w:sz w:val="24"/>
          <w:szCs w:val="24"/>
        </w:rPr>
      </w:pPr>
    </w:p>
    <w:p w:rsidR="0091796E" w:rsidRPr="00824F45" w:rsidRDefault="00A3011C" w:rsidP="00824F45">
      <w:pPr>
        <w:pStyle w:val="ConsPlusNonformat"/>
        <w:ind w:right="310"/>
        <w:jc w:val="both"/>
        <w:rPr>
          <w:rFonts w:ascii="Times New Roman" w:hAnsi="Times New Roman" w:cs="Times New Roman"/>
          <w:sz w:val="24"/>
          <w:szCs w:val="24"/>
        </w:rPr>
      </w:pPr>
      <w:r w:rsidRPr="00824F45">
        <w:rPr>
          <w:rFonts w:ascii="Times New Roman" w:hAnsi="Times New Roman" w:cs="Times New Roman"/>
          <w:sz w:val="24"/>
          <w:szCs w:val="24"/>
        </w:rPr>
        <w:t>«</w:t>
      </w:r>
      <w:r w:rsidR="0091796E" w:rsidRPr="00824F45">
        <w:rPr>
          <w:rFonts w:ascii="Times New Roman" w:hAnsi="Times New Roman" w:cs="Times New Roman"/>
          <w:sz w:val="24"/>
          <w:szCs w:val="24"/>
        </w:rPr>
        <w:t>_____</w:t>
      </w:r>
      <w:r w:rsidRPr="00824F45">
        <w:rPr>
          <w:rFonts w:ascii="Times New Roman" w:hAnsi="Times New Roman" w:cs="Times New Roman"/>
          <w:sz w:val="24"/>
          <w:szCs w:val="24"/>
        </w:rPr>
        <w:t>»</w:t>
      </w:r>
      <w:r w:rsidR="0091796E" w:rsidRPr="00824F45">
        <w:rPr>
          <w:rFonts w:ascii="Times New Roman" w:hAnsi="Times New Roman" w:cs="Times New Roman"/>
          <w:sz w:val="24"/>
          <w:szCs w:val="24"/>
        </w:rPr>
        <w:t>________________</w:t>
      </w:r>
      <w:r w:rsidRPr="00824F45">
        <w:rPr>
          <w:rFonts w:ascii="Times New Roman" w:hAnsi="Times New Roman" w:cs="Times New Roman"/>
          <w:sz w:val="24"/>
          <w:szCs w:val="24"/>
        </w:rPr>
        <w:t xml:space="preserve">г. </w:t>
      </w:r>
      <w:r w:rsidR="0091796E" w:rsidRPr="00824F45">
        <w:rPr>
          <w:rFonts w:ascii="Times New Roman" w:hAnsi="Times New Roman" w:cs="Times New Roman"/>
          <w:sz w:val="24"/>
          <w:szCs w:val="24"/>
        </w:rPr>
        <w:t xml:space="preserve">                      </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 </w:t>
      </w:r>
      <w:r w:rsidR="0091796E" w:rsidRPr="00824F45">
        <w:rPr>
          <w:rFonts w:ascii="Times New Roman" w:hAnsi="Times New Roman" w:cs="Times New Roman"/>
          <w:sz w:val="24"/>
          <w:szCs w:val="24"/>
        </w:rPr>
        <w:t>_____________________</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По результатам рассмотрения запроса _____________________</w:t>
      </w:r>
      <w:r w:rsidR="00E436B0">
        <w:rPr>
          <w:rFonts w:ascii="Times New Roman" w:hAnsi="Times New Roman" w:cs="Times New Roman"/>
          <w:sz w:val="24"/>
          <w:szCs w:val="24"/>
        </w:rPr>
        <w:t>________</w:t>
      </w:r>
      <w:r w:rsidRPr="00824F45">
        <w:rPr>
          <w:rFonts w:ascii="Times New Roman" w:hAnsi="Times New Roman" w:cs="Times New Roman"/>
          <w:sz w:val="24"/>
          <w:szCs w:val="24"/>
        </w:rPr>
        <w:t xml:space="preserve">  уведомляем о</w:t>
      </w:r>
    </w:p>
    <w:p w:rsidR="00277AFF"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предоставлении разрешения на право вырубки </w:t>
      </w:r>
      <w:r w:rsidR="00277AFF" w:rsidRPr="00824F45">
        <w:rPr>
          <w:rFonts w:ascii="Times New Roman" w:hAnsi="Times New Roman" w:cs="Times New Roman"/>
          <w:sz w:val="24"/>
          <w:szCs w:val="24"/>
        </w:rPr>
        <w:t xml:space="preserve">(обрезки, пересадки) </w:t>
      </w:r>
      <w:r w:rsidRPr="00824F45">
        <w:rPr>
          <w:rFonts w:ascii="Times New Roman" w:hAnsi="Times New Roman" w:cs="Times New Roman"/>
          <w:sz w:val="24"/>
          <w:szCs w:val="24"/>
        </w:rPr>
        <w:t xml:space="preserve">зеленых </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насаждений __________ на</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основании ______________________ на земельном участке </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с кадастровым номером</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___________________ на срок до _________________.</w:t>
      </w:r>
    </w:p>
    <w:p w:rsidR="0091796E" w:rsidRPr="00824F45" w:rsidRDefault="0091796E" w:rsidP="001F7041">
      <w:pPr>
        <w:pStyle w:val="ConsPlusNormal"/>
        <w:jc w:val="both"/>
        <w:rPr>
          <w:rFonts w:ascii="Times New Roman" w:hAnsi="Times New Roman" w:cs="Times New Roman"/>
          <w:sz w:val="24"/>
          <w:szCs w:val="24"/>
        </w:rPr>
      </w:pPr>
    </w:p>
    <w:p w:rsidR="00142D0B" w:rsidRPr="00824F45" w:rsidRDefault="00142D0B" w:rsidP="001F7041">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24F45" w:rsidTr="0091796E">
        <w:tc>
          <w:tcPr>
            <w:tcW w:w="4422" w:type="dxa"/>
            <w:tcBorders>
              <w:top w:val="single" w:sz="4" w:space="0" w:color="auto"/>
              <w:left w:val="nil"/>
              <w:bottom w:val="nil"/>
              <w:right w:val="nil"/>
            </w:tcBorders>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824F45" w:rsidRDefault="0091796E" w:rsidP="001F7041">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Сведения об электронной подписи</w:t>
            </w:r>
          </w:p>
        </w:tc>
      </w:tr>
    </w:tbl>
    <w:p w:rsidR="0091796E" w:rsidRPr="00824F45" w:rsidRDefault="0091796E" w:rsidP="001F7041">
      <w:pPr>
        <w:pStyle w:val="ConsPlusNormal"/>
        <w:jc w:val="both"/>
        <w:rPr>
          <w:rFonts w:ascii="Times New Roman" w:hAnsi="Times New Roman" w:cs="Times New Roman"/>
          <w:sz w:val="24"/>
          <w:szCs w:val="24"/>
        </w:rPr>
      </w:pPr>
    </w:p>
    <w:p w:rsidR="0091796E"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right"/>
        <w:outlineLvl w:val="2"/>
        <w:rPr>
          <w:rFonts w:ascii="Times New Roman" w:hAnsi="Times New Roman" w:cs="Times New Roman"/>
          <w:sz w:val="24"/>
          <w:szCs w:val="24"/>
        </w:rPr>
      </w:pPr>
      <w:r w:rsidRPr="00824F45">
        <w:rPr>
          <w:rFonts w:ascii="Times New Roman" w:hAnsi="Times New Roman" w:cs="Times New Roman"/>
          <w:sz w:val="24"/>
          <w:szCs w:val="24"/>
        </w:rPr>
        <w:t>Приложение</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к разрешению на право</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вырубки зеленых насаждений</w:t>
      </w:r>
    </w:p>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Регистрационный N:</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_______________</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Дата: _______________</w:t>
      </w:r>
    </w:p>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СХЕМА УЧАСТКА С НАНЕСЕНИЕМ ЗЕЛЕНЫХ НАСАЖДЕНИЙ,</w:t>
      </w:r>
    </w:p>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ПОДЛЕЖАЩИХ ВЫРУБКЕ</w:t>
      </w:r>
    </w:p>
    <w:p w:rsidR="0091796E" w:rsidRPr="00824F45" w:rsidRDefault="0091796E" w:rsidP="001F704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24F45" w:rsidTr="0091796E">
        <w:tc>
          <w:tcPr>
            <w:tcW w:w="4704" w:type="dxa"/>
            <w:tcBorders>
              <w:top w:val="nil"/>
              <w:left w:val="nil"/>
              <w:bottom w:val="nil"/>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Сведения об электронной подписи</w:t>
            </w:r>
          </w:p>
        </w:tc>
      </w:tr>
    </w:tbl>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t xml:space="preserve">Приложение </w:t>
      </w:r>
      <w:r w:rsidR="003C242A"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000F44" w:rsidRPr="00824F45">
        <w:rPr>
          <w:rFonts w:ascii="Times New Roman" w:hAnsi="Times New Roman" w:cs="Times New Roman"/>
          <w:sz w:val="28"/>
          <w:szCs w:val="28"/>
        </w:rPr>
        <w:t>3</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center"/>
        <w:rPr>
          <w:rFonts w:ascii="Times New Roman" w:hAnsi="Times New Roman" w:cs="Times New Roman"/>
          <w:sz w:val="24"/>
          <w:szCs w:val="24"/>
        </w:rPr>
      </w:pPr>
      <w:bookmarkStart w:id="12" w:name="P531"/>
      <w:bookmarkEnd w:id="12"/>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Кому ___________________________</w:t>
      </w:r>
    </w:p>
    <w:p w:rsidR="0091796E" w:rsidRPr="00824F45" w:rsidRDefault="0091796E" w:rsidP="001F7041">
      <w:pPr>
        <w:pStyle w:val="ConsPlusNonformat"/>
        <w:jc w:val="both"/>
        <w:rPr>
          <w:rFonts w:ascii="Times New Roman" w:hAnsi="Times New Roman" w:cs="Times New Roman"/>
          <w:szCs w:val="20"/>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t xml:space="preserve"> </w:t>
      </w:r>
      <w:r w:rsidRPr="00824F45">
        <w:rPr>
          <w:rFonts w:ascii="Times New Roman" w:hAnsi="Times New Roman" w:cs="Times New Roman"/>
          <w:szCs w:val="20"/>
        </w:rPr>
        <w:t>(фамилия, имя, отчество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для граждан и ИП или полное</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Pr="00824F45">
        <w:rPr>
          <w:rFonts w:ascii="Times New Roman" w:hAnsi="Times New Roman" w:cs="Times New Roman"/>
          <w:szCs w:val="20"/>
        </w:rPr>
        <w:t xml:space="preserve"> </w:t>
      </w:r>
      <w:r w:rsidR="00824F45">
        <w:rPr>
          <w:rFonts w:ascii="Times New Roman" w:hAnsi="Times New Roman" w:cs="Times New Roman"/>
          <w:szCs w:val="20"/>
        </w:rPr>
        <w:t xml:space="preserve">                               </w:t>
      </w:r>
      <w:r w:rsidRPr="00824F45">
        <w:rPr>
          <w:rFonts w:ascii="Times New Roman" w:hAnsi="Times New Roman" w:cs="Times New Roman"/>
          <w:szCs w:val="20"/>
        </w:rPr>
        <w:t>наименование организации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Pr="00824F45">
        <w:rPr>
          <w:rFonts w:ascii="Times New Roman" w:hAnsi="Times New Roman" w:cs="Times New Roman"/>
          <w:szCs w:val="20"/>
        </w:rPr>
        <w:t xml:space="preserve"> </w:t>
      </w:r>
      <w:r w:rsidR="00824F45">
        <w:rPr>
          <w:rFonts w:ascii="Times New Roman" w:hAnsi="Times New Roman" w:cs="Times New Roman"/>
          <w:szCs w:val="20"/>
        </w:rPr>
        <w:t xml:space="preserve">                </w:t>
      </w:r>
      <w:r w:rsidRPr="00824F45">
        <w:rPr>
          <w:rFonts w:ascii="Times New Roman" w:hAnsi="Times New Roman" w:cs="Times New Roman"/>
          <w:szCs w:val="20"/>
        </w:rPr>
        <w:t>для юридических лиц)</w:t>
      </w:r>
    </w:p>
    <w:p w:rsidR="0091796E" w:rsidRPr="00824F45" w:rsidRDefault="0091796E" w:rsidP="001F7041">
      <w:pPr>
        <w:pStyle w:val="ConsPlusNonformat"/>
        <w:jc w:val="both"/>
        <w:rPr>
          <w:rFonts w:ascii="Times New Roman" w:hAnsi="Times New Roman" w:cs="Times New Roman"/>
          <w:szCs w:val="20"/>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 xml:space="preserve">  ___________________________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(почтовый индекс и адрес,</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адрес электронной почты)</w:t>
      </w:r>
    </w:p>
    <w:p w:rsidR="0091796E" w:rsidRPr="00454DAB" w:rsidRDefault="0091796E" w:rsidP="001F7041">
      <w:pPr>
        <w:pStyle w:val="ConsPlusNonformat"/>
        <w:jc w:val="both"/>
        <w:rPr>
          <w:rFonts w:ascii="Times New Roman" w:hAnsi="Times New Roman" w:cs="Times New Roman"/>
          <w:sz w:val="24"/>
          <w:szCs w:val="24"/>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От: ___________________________</w:t>
      </w:r>
      <w:r w:rsidR="00824F45">
        <w:rPr>
          <w:rFonts w:ascii="Times New Roman" w:hAnsi="Times New Roman" w:cs="Times New Roman"/>
          <w:sz w:val="24"/>
          <w:szCs w:val="24"/>
        </w:rPr>
        <w:t>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(наименование уполномоченного</w:t>
      </w:r>
      <w:r w:rsidR="00824F45">
        <w:rPr>
          <w:rFonts w:ascii="Times New Roman" w:hAnsi="Times New Roman" w:cs="Times New Roman"/>
          <w:szCs w:val="20"/>
        </w:rPr>
        <w:t xml:space="preserve"> </w:t>
      </w:r>
      <w:r w:rsidRPr="00824F45">
        <w:rPr>
          <w:rFonts w:ascii="Times New Roman" w:hAnsi="Times New Roman" w:cs="Times New Roman"/>
          <w:szCs w:val="20"/>
        </w:rPr>
        <w:t xml:space="preserve"> органа)</w:t>
      </w:r>
    </w:p>
    <w:p w:rsidR="0091796E" w:rsidRPr="00824F45" w:rsidRDefault="0091796E" w:rsidP="001F7041">
      <w:pPr>
        <w:pStyle w:val="ConsPlusNonformat"/>
        <w:jc w:val="both"/>
        <w:rPr>
          <w:rFonts w:ascii="Times New Roman" w:hAnsi="Times New Roman" w:cs="Times New Roman"/>
          <w:szCs w:val="20"/>
        </w:rPr>
      </w:pP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824F45" w:rsidRDefault="0091796E" w:rsidP="001F7041">
      <w:pPr>
        <w:pStyle w:val="ConsPlusNonformat"/>
        <w:jc w:val="center"/>
        <w:rPr>
          <w:rFonts w:ascii="Times New Roman" w:hAnsi="Times New Roman" w:cs="Times New Roman"/>
          <w:szCs w:val="20"/>
        </w:rPr>
      </w:pPr>
      <w:r w:rsidRPr="00824F45">
        <w:rPr>
          <w:rFonts w:ascii="Times New Roman" w:hAnsi="Times New Roman" w:cs="Times New Roman"/>
          <w:szCs w:val="20"/>
        </w:rPr>
        <w:t>(номер и дата решения)</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w:t>
      </w:r>
      <w:r w:rsidR="00E436B0">
        <w:rPr>
          <w:rFonts w:ascii="Times New Roman" w:hAnsi="Times New Roman" w:cs="Times New Roman"/>
          <w:sz w:val="24"/>
          <w:szCs w:val="24"/>
        </w:rPr>
        <w:t>_________________________</w:t>
      </w:r>
      <w:r w:rsidRPr="00454DAB">
        <w:rPr>
          <w:rFonts w:ascii="Times New Roman" w:hAnsi="Times New Roman" w:cs="Times New Roman"/>
          <w:sz w:val="24"/>
          <w:szCs w:val="24"/>
        </w:rPr>
        <w:t>.</w:t>
      </w:r>
    </w:p>
    <w:p w:rsidR="0091796E" w:rsidRPr="00454DAB" w:rsidRDefault="0091796E" w:rsidP="001F7041">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1F7041">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1F7041">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1F7041">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Default="0091796E" w:rsidP="001F7041">
      <w:pPr>
        <w:pStyle w:val="ConsPlusNormal"/>
        <w:jc w:val="both"/>
        <w:rPr>
          <w:rFonts w:ascii="Times New Roman" w:hAnsi="Times New Roman" w:cs="Times New Roman"/>
          <w:sz w:val="24"/>
          <w:szCs w:val="24"/>
        </w:rPr>
      </w:pPr>
    </w:p>
    <w:p w:rsidR="00E436B0" w:rsidRPr="00454DAB" w:rsidRDefault="00E436B0" w:rsidP="001F7041">
      <w:pPr>
        <w:pStyle w:val="ConsPlusNormal"/>
        <w:jc w:val="both"/>
        <w:rPr>
          <w:rFonts w:ascii="Times New Roman" w:hAnsi="Times New Roman" w:cs="Times New Roman"/>
          <w:sz w:val="24"/>
          <w:szCs w:val="24"/>
        </w:rPr>
      </w:pPr>
    </w:p>
    <w:p w:rsidR="00E96DA9" w:rsidRPr="00031B65" w:rsidRDefault="00E96DA9"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5C55E3" w:rsidRDefault="005C55E3" w:rsidP="001F7041">
      <w:pPr>
        <w:pStyle w:val="ConsPlusNormal"/>
        <w:jc w:val="right"/>
        <w:outlineLvl w:val="1"/>
        <w:rPr>
          <w:rFonts w:ascii="Times New Roman" w:hAnsi="Times New Roman" w:cs="Times New Roman"/>
          <w:sz w:val="28"/>
          <w:szCs w:val="28"/>
        </w:rPr>
      </w:pP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lastRenderedPageBreak/>
        <w:t xml:space="preserve">Приложение </w:t>
      </w:r>
      <w:r w:rsidR="00411A87"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1E2CF4" w:rsidRPr="00824F45">
        <w:rPr>
          <w:rFonts w:ascii="Times New Roman" w:hAnsi="Times New Roman" w:cs="Times New Roman"/>
          <w:sz w:val="28"/>
          <w:szCs w:val="28"/>
        </w:rPr>
        <w:t>4</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Default="0091796E" w:rsidP="001F7041">
      <w:pPr>
        <w:pStyle w:val="ConsPlusNormal"/>
        <w:jc w:val="both"/>
        <w:rPr>
          <w:rFonts w:ascii="Times New Roman" w:hAnsi="Times New Roman" w:cs="Times New Roman"/>
          <w:sz w:val="24"/>
          <w:szCs w:val="24"/>
        </w:rPr>
      </w:pPr>
    </w:p>
    <w:p w:rsidR="00824F45" w:rsidRPr="00411A87" w:rsidRDefault="00824F45" w:rsidP="001F7041">
      <w:pPr>
        <w:pStyle w:val="ConsPlusNormal"/>
        <w:jc w:val="both"/>
        <w:rPr>
          <w:rFonts w:ascii="Times New Roman" w:hAnsi="Times New Roman" w:cs="Times New Roman"/>
          <w:sz w:val="24"/>
          <w:szCs w:val="24"/>
        </w:rPr>
      </w:pPr>
    </w:p>
    <w:p w:rsidR="0091796E" w:rsidRPr="00411A87" w:rsidRDefault="0091796E" w:rsidP="001F7041">
      <w:pPr>
        <w:pStyle w:val="ConsPlusTitle"/>
        <w:jc w:val="center"/>
        <w:rPr>
          <w:rFonts w:ascii="Times New Roman" w:hAnsi="Times New Roman" w:cs="Times New Roman"/>
          <w:sz w:val="24"/>
          <w:szCs w:val="24"/>
        </w:rPr>
      </w:pPr>
      <w:bookmarkStart w:id="13" w:name="P570"/>
      <w:bookmarkEnd w:id="13"/>
      <w:r w:rsidRPr="00411A87">
        <w:rPr>
          <w:rFonts w:ascii="Times New Roman" w:hAnsi="Times New Roman" w:cs="Times New Roman"/>
          <w:sz w:val="24"/>
          <w:szCs w:val="24"/>
        </w:rPr>
        <w:t>ПЕРЕЧЕНЬ</w:t>
      </w:r>
    </w:p>
    <w:p w:rsidR="0091796E" w:rsidRPr="00411A87" w:rsidRDefault="0091796E" w:rsidP="001F7041">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1F704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Merge/>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1F7041">
      <w:pPr>
        <w:pStyle w:val="ConsPlusNormal"/>
        <w:jc w:val="both"/>
        <w:rPr>
          <w:rFonts w:ascii="Times New Roman" w:hAnsi="Times New Roman" w:cs="Times New Roman"/>
          <w:sz w:val="24"/>
          <w:szCs w:val="24"/>
        </w:rPr>
      </w:pPr>
    </w:p>
    <w:p w:rsidR="0091796E" w:rsidRPr="00411A87" w:rsidRDefault="0091796E" w:rsidP="001F7041">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1F7041">
      <w:pPr>
        <w:pStyle w:val="ConsPlusNormal"/>
        <w:spacing w:before="200"/>
        <w:ind w:firstLine="540"/>
        <w:jc w:val="both"/>
        <w:rPr>
          <w:rFonts w:ascii="Times New Roman" w:hAnsi="Times New Roman" w:cs="Times New Roman"/>
          <w:sz w:val="24"/>
          <w:szCs w:val="24"/>
        </w:rPr>
      </w:pPr>
      <w:bookmarkStart w:id="14" w:name="P653"/>
      <w:bookmarkEnd w:id="14"/>
      <w:r w:rsidRPr="00411A87">
        <w:rPr>
          <w:rFonts w:ascii="Times New Roman" w:hAnsi="Times New Roman" w:cs="Times New Roman"/>
          <w:sz w:val="24"/>
          <w:szCs w:val="24"/>
        </w:rPr>
        <w:t xml:space="preserve">&lt;1&gt; Не включается в общий срок предоставления </w:t>
      </w:r>
      <w:r w:rsidR="00E436B0">
        <w:rPr>
          <w:rFonts w:ascii="Times New Roman" w:hAnsi="Times New Roman" w:cs="Times New Roman"/>
          <w:sz w:val="24"/>
          <w:szCs w:val="24"/>
        </w:rPr>
        <w:t xml:space="preserve">муниципальной </w:t>
      </w:r>
      <w:r w:rsidRPr="00411A87">
        <w:rPr>
          <w:rFonts w:ascii="Times New Roman" w:hAnsi="Times New Roman" w:cs="Times New Roman"/>
          <w:sz w:val="24"/>
          <w:szCs w:val="24"/>
        </w:rPr>
        <w:t>услуги.</w:t>
      </w:r>
    </w:p>
    <w:p w:rsidR="006A230D" w:rsidRPr="00411A87" w:rsidRDefault="006A230D" w:rsidP="001F7041">
      <w:pPr>
        <w:autoSpaceDE w:val="0"/>
        <w:autoSpaceDN w:val="0"/>
        <w:adjustRightInd w:val="0"/>
        <w:ind w:left="5103" w:firstLine="0"/>
        <w:rPr>
          <w:rFonts w:ascii="Times New Roman" w:hAnsi="Times New Roman"/>
          <w:bCs/>
          <w:color w:val="000000"/>
        </w:rPr>
      </w:pPr>
    </w:p>
    <w:p w:rsidR="009F7096" w:rsidRPr="00411A87" w:rsidRDefault="009F7096" w:rsidP="001F7041">
      <w:pPr>
        <w:autoSpaceDE w:val="0"/>
        <w:autoSpaceDN w:val="0"/>
        <w:adjustRightInd w:val="0"/>
        <w:ind w:left="5103" w:firstLine="0"/>
        <w:rPr>
          <w:rFonts w:ascii="Times New Roman" w:hAnsi="Times New Roman"/>
          <w:bCs/>
          <w:color w:val="000000"/>
        </w:rPr>
      </w:pPr>
    </w:p>
    <w:p w:rsidR="009F7096" w:rsidRPr="00411A87" w:rsidRDefault="009F7096" w:rsidP="001F7041">
      <w:pPr>
        <w:autoSpaceDE w:val="0"/>
        <w:autoSpaceDN w:val="0"/>
        <w:adjustRightInd w:val="0"/>
        <w:ind w:left="5103" w:firstLine="0"/>
        <w:rPr>
          <w:rFonts w:ascii="Times New Roman" w:hAnsi="Times New Roman"/>
          <w:bCs/>
          <w:color w:val="000000"/>
        </w:rPr>
      </w:pPr>
    </w:p>
    <w:p w:rsidR="006A230D" w:rsidRPr="00411A87" w:rsidRDefault="006A230D"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Default="00393B17" w:rsidP="001F7041">
      <w:pPr>
        <w:autoSpaceDE w:val="0"/>
        <w:autoSpaceDN w:val="0"/>
        <w:adjustRightInd w:val="0"/>
        <w:ind w:left="5103" w:firstLine="0"/>
        <w:rPr>
          <w:rFonts w:ascii="Times New Roman" w:hAnsi="Times New Roman"/>
          <w:bCs/>
          <w:color w:val="000000"/>
          <w:sz w:val="28"/>
          <w:szCs w:val="28"/>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2843D0" w:rsidRPr="00824F45" w:rsidRDefault="002843D0" w:rsidP="001F7041">
      <w:pPr>
        <w:autoSpaceDE w:val="0"/>
        <w:autoSpaceDN w:val="0"/>
        <w:adjustRightInd w:val="0"/>
        <w:ind w:left="5103" w:firstLine="0"/>
        <w:jc w:val="left"/>
        <w:outlineLvl w:val="0"/>
        <w:rPr>
          <w:rFonts w:ascii="Times New Roman" w:eastAsiaTheme="minorHAnsi" w:hAnsi="Times New Roman"/>
          <w:sz w:val="28"/>
          <w:szCs w:val="28"/>
          <w:lang w:eastAsia="en-US"/>
        </w:rPr>
      </w:pPr>
      <w:r w:rsidRPr="00824F45">
        <w:rPr>
          <w:rFonts w:ascii="Times New Roman" w:eastAsiaTheme="minorHAnsi" w:hAnsi="Times New Roman"/>
          <w:sz w:val="28"/>
          <w:szCs w:val="28"/>
          <w:lang w:eastAsia="en-US"/>
        </w:rPr>
        <w:lastRenderedPageBreak/>
        <w:t>Приложение № 5</w:t>
      </w:r>
    </w:p>
    <w:p w:rsidR="002843D0" w:rsidRPr="00824F45" w:rsidRDefault="002843D0" w:rsidP="001F7041">
      <w:pPr>
        <w:autoSpaceDE w:val="0"/>
        <w:autoSpaceDN w:val="0"/>
        <w:adjustRightInd w:val="0"/>
        <w:ind w:left="5103" w:firstLine="0"/>
        <w:jc w:val="left"/>
        <w:rPr>
          <w:rFonts w:ascii="Times New Roman" w:eastAsiaTheme="minorHAnsi" w:hAnsi="Times New Roman"/>
          <w:sz w:val="28"/>
          <w:szCs w:val="28"/>
          <w:lang w:eastAsia="en-US"/>
        </w:rPr>
      </w:pPr>
      <w:r w:rsidRPr="00824F45">
        <w:rPr>
          <w:rFonts w:ascii="Times New Roman" w:eastAsiaTheme="minorHAnsi" w:hAnsi="Times New Roman"/>
          <w:sz w:val="28"/>
          <w:szCs w:val="28"/>
          <w:lang w:eastAsia="en-US"/>
        </w:rPr>
        <w:t>к Административному регламенту</w:t>
      </w:r>
    </w:p>
    <w:p w:rsidR="00A3011C" w:rsidRPr="00824F45" w:rsidRDefault="00A3011C" w:rsidP="001F7041">
      <w:pPr>
        <w:autoSpaceDE w:val="0"/>
        <w:autoSpaceDN w:val="0"/>
        <w:adjustRightInd w:val="0"/>
        <w:ind w:left="5103" w:firstLine="0"/>
        <w:jc w:val="left"/>
        <w:rPr>
          <w:rFonts w:ascii="Times New Roman" w:eastAsiaTheme="minorHAnsi" w:hAnsi="Times New Roman"/>
          <w:sz w:val="28"/>
          <w:szCs w:val="28"/>
          <w:lang w:eastAsia="en-US"/>
        </w:rPr>
      </w:pPr>
    </w:p>
    <w:p w:rsidR="00A3011C" w:rsidRPr="002843D0" w:rsidRDefault="00A3011C" w:rsidP="001F7041">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1F7041">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1F7041">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r w:rsidR="00824F45">
        <w:rPr>
          <w:rFonts w:ascii="Times New Roman" w:eastAsiaTheme="minorHAnsi" w:hAnsi="Times New Roman"/>
          <w:lang w:eastAsia="en-US"/>
        </w:rPr>
        <w:t>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r w:rsidR="00824F45">
        <w:rPr>
          <w:rFonts w:ascii="Times New Roman" w:eastAsiaTheme="minorHAnsi" w:hAnsi="Times New Roman"/>
          <w:lang w:eastAsia="en-US"/>
        </w:rPr>
        <w:t>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sidR="00824F45">
        <w:rPr>
          <w:rFonts w:ascii="Times New Roman" w:eastAsiaTheme="minorHAnsi" w:hAnsi="Times New Roman"/>
          <w:lang w:eastAsia="en-US"/>
        </w:rPr>
        <w:t>_</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подпись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  И.О.Фамилия</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подпись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И.О.Фамилия</w:t>
      </w:r>
    </w:p>
    <w:p w:rsidR="002843D0" w:rsidRDefault="00144611" w:rsidP="001F7041">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2843D0">
        <w:rPr>
          <w:rFonts w:ascii="Courier New" w:eastAsiaTheme="minorHAnsi" w:hAnsi="Courier New" w:cs="Courier New"/>
          <w:sz w:val="20"/>
          <w:szCs w:val="20"/>
          <w:lang w:eastAsia="en-US"/>
        </w:rPr>
        <w:t>_________________   ________________________</w:t>
      </w:r>
    </w:p>
    <w:p w:rsidR="0091796E"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 подпись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И.О.Фамилия</w:t>
      </w:r>
    </w:p>
    <w:p w:rsidR="00EA20EE" w:rsidRPr="00144611" w:rsidRDefault="00EA20EE" w:rsidP="001F7041">
      <w:pPr>
        <w:autoSpaceDE w:val="0"/>
        <w:autoSpaceDN w:val="0"/>
        <w:adjustRightInd w:val="0"/>
        <w:ind w:firstLine="0"/>
        <w:rPr>
          <w:rFonts w:ascii="Times New Roman" w:eastAsiaTheme="minorHAnsi" w:hAnsi="Times New Roman"/>
          <w:sz w:val="20"/>
          <w:szCs w:val="20"/>
          <w:lang w:eastAsia="en-US"/>
        </w:rPr>
      </w:pPr>
    </w:p>
    <w:p w:rsidR="00EA20EE" w:rsidRPr="00144611" w:rsidRDefault="00EA20EE" w:rsidP="001F7041">
      <w:pPr>
        <w:autoSpaceDE w:val="0"/>
        <w:autoSpaceDN w:val="0"/>
        <w:adjustRightInd w:val="0"/>
        <w:ind w:firstLine="0"/>
        <w:rPr>
          <w:rFonts w:ascii="Times New Roman" w:eastAsiaTheme="minorHAnsi" w:hAnsi="Times New Roman"/>
          <w:sz w:val="20"/>
          <w:szCs w:val="20"/>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144611" w:rsidRDefault="00144611" w:rsidP="001F7041">
      <w:pPr>
        <w:autoSpaceDE w:val="0"/>
        <w:autoSpaceDN w:val="0"/>
        <w:adjustRightInd w:val="0"/>
        <w:ind w:firstLine="0"/>
        <w:rPr>
          <w:rFonts w:ascii="Times New Roman" w:eastAsiaTheme="minorHAnsi" w:hAnsi="Times New Roman"/>
          <w:lang w:eastAsia="en-US"/>
        </w:rPr>
      </w:pPr>
    </w:p>
    <w:p w:rsidR="00144611" w:rsidRDefault="00144611"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Pr="0024463F" w:rsidRDefault="00EA20EE" w:rsidP="001F7041">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1F7041">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1F7041">
      <w:pPr>
        <w:ind w:left="5954" w:firstLine="0"/>
        <w:jc w:val="right"/>
        <w:rPr>
          <w:rFonts w:ascii="Times New Roman" w:hAnsi="Times New Roman"/>
          <w:sz w:val="28"/>
          <w:szCs w:val="28"/>
        </w:rPr>
      </w:pPr>
    </w:p>
    <w:p w:rsidR="00EA20EE" w:rsidRPr="0024463F" w:rsidRDefault="00EA20EE" w:rsidP="001F7041">
      <w:pPr>
        <w:ind w:firstLine="709"/>
        <w:rPr>
          <w:rFonts w:ascii="Times New Roman" w:hAnsi="Times New Roman"/>
          <w:sz w:val="28"/>
          <w:szCs w:val="28"/>
        </w:rPr>
      </w:pPr>
    </w:p>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1F7041">
      <w:pPr>
        <w:ind w:firstLine="0"/>
        <w:jc w:val="center"/>
        <w:rPr>
          <w:rFonts w:ascii="Times New Roman" w:hAnsi="Times New Roman"/>
          <w:sz w:val="28"/>
          <w:szCs w:val="28"/>
        </w:rPr>
      </w:pPr>
    </w:p>
    <w:p w:rsidR="00A3011C" w:rsidRPr="00710208" w:rsidRDefault="00A3011C" w:rsidP="001F7041">
      <w:pPr>
        <w:pStyle w:val="a6"/>
        <w:numPr>
          <w:ilvl w:val="0"/>
          <w:numId w:val="4"/>
        </w:numPr>
        <w:spacing w:line="240" w:lineRule="auto"/>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1F7041">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E436B0">
            <w:pPr>
              <w:pStyle w:val="a6"/>
              <w:numPr>
                <w:ilvl w:val="0"/>
                <w:numId w:val="5"/>
              </w:numPr>
              <w:spacing w:line="240" w:lineRule="auto"/>
              <w:ind w:left="0" w:hanging="1"/>
              <w:jc w:val="left"/>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E436B0">
            <w:pPr>
              <w:pStyle w:val="a6"/>
              <w:numPr>
                <w:ilvl w:val="0"/>
                <w:numId w:val="5"/>
              </w:numPr>
              <w:spacing w:line="240" w:lineRule="auto"/>
              <w:ind w:left="0" w:hanging="1"/>
              <w:jc w:val="left"/>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E436B0">
            <w:pPr>
              <w:ind w:firstLine="0"/>
              <w:jc w:val="left"/>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E436B0">
            <w:pPr>
              <w:pStyle w:val="a6"/>
              <w:numPr>
                <w:ilvl w:val="0"/>
                <w:numId w:val="6"/>
              </w:numPr>
              <w:spacing w:line="240" w:lineRule="auto"/>
              <w:ind w:left="0" w:firstLine="0"/>
              <w:jc w:val="left"/>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E436B0">
            <w:pPr>
              <w:pStyle w:val="a6"/>
              <w:numPr>
                <w:ilvl w:val="0"/>
                <w:numId w:val="6"/>
              </w:numPr>
              <w:spacing w:line="240" w:lineRule="auto"/>
              <w:ind w:left="0" w:firstLine="0"/>
              <w:jc w:val="left"/>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tabs>
                <w:tab w:val="left" w:pos="0"/>
              </w:tabs>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E436B0" w:rsidRDefault="00E436B0" w:rsidP="00E436B0">
            <w:pPr>
              <w:ind w:firstLine="0"/>
              <w:jc w:val="left"/>
              <w:rPr>
                <w:rFonts w:ascii="Times New Roman" w:hAnsi="Times New Roman"/>
                <w:sz w:val="28"/>
                <w:szCs w:val="28"/>
              </w:rPr>
            </w:pPr>
            <w:r>
              <w:rPr>
                <w:rFonts w:ascii="Times New Roman" w:hAnsi="Times New Roman"/>
                <w:sz w:val="28"/>
                <w:szCs w:val="28"/>
              </w:rPr>
              <w:t>1.</w:t>
            </w:r>
            <w:r w:rsidR="00A3011C" w:rsidRPr="00E436B0">
              <w:rPr>
                <w:rFonts w:ascii="Times New Roman" w:hAnsi="Times New Roman"/>
                <w:sz w:val="28"/>
                <w:szCs w:val="28"/>
              </w:rPr>
              <w:t>За предоставлением Муниципальной услуги обратился лично заявитель</w:t>
            </w:r>
          </w:p>
          <w:p w:rsidR="00A3011C" w:rsidRPr="00E436B0" w:rsidRDefault="00E436B0" w:rsidP="00E436B0">
            <w:pPr>
              <w:ind w:left="-1" w:firstLine="0"/>
              <w:jc w:val="left"/>
              <w:rPr>
                <w:rFonts w:ascii="Times New Roman" w:hAnsi="Times New Roman"/>
                <w:sz w:val="28"/>
                <w:szCs w:val="28"/>
              </w:rPr>
            </w:pPr>
            <w:r>
              <w:rPr>
                <w:rFonts w:ascii="Times New Roman" w:hAnsi="Times New Roman"/>
                <w:sz w:val="28"/>
                <w:szCs w:val="28"/>
              </w:rPr>
              <w:t xml:space="preserve">2. </w:t>
            </w:r>
            <w:r w:rsidR="00A3011C" w:rsidRPr="00E436B0">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1F7041">
      <w:pPr>
        <w:ind w:firstLine="709"/>
        <w:jc w:val="center"/>
        <w:rPr>
          <w:rFonts w:ascii="Times New Roman" w:hAnsi="Times New Roman"/>
          <w:sz w:val="28"/>
          <w:szCs w:val="28"/>
        </w:rPr>
      </w:pPr>
    </w:p>
    <w:p w:rsidR="00A3011C" w:rsidRDefault="00A3011C" w:rsidP="001F7041">
      <w:pPr>
        <w:pStyle w:val="a6"/>
        <w:spacing w:line="240" w:lineRule="auto"/>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1F7041">
      <w:pPr>
        <w:pStyle w:val="a6"/>
        <w:spacing w:line="240" w:lineRule="auto"/>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1F7041">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1F7041">
      <w:pPr>
        <w:autoSpaceDE w:val="0"/>
        <w:autoSpaceDN w:val="0"/>
        <w:adjustRightInd w:val="0"/>
        <w:ind w:firstLine="0"/>
        <w:rPr>
          <w:rFonts w:ascii="Times New Roman" w:hAnsi="Times New Roman"/>
          <w:bCs/>
          <w:color w:val="000000"/>
          <w:sz w:val="28"/>
          <w:szCs w:val="28"/>
        </w:rPr>
      </w:pPr>
    </w:p>
    <w:sectPr w:rsidR="00EA20EE" w:rsidSect="001F7041">
      <w:headerReference w:type="default" r:id="rId29"/>
      <w:footerReference w:type="default" r:id="rId30"/>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1A" w:rsidRDefault="00D4441A" w:rsidP="009476CE">
      <w:r>
        <w:separator/>
      </w:r>
    </w:p>
  </w:endnote>
  <w:endnote w:type="continuationSeparator" w:id="0">
    <w:p w:rsidR="00D4441A" w:rsidRDefault="00D4441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52" w:rsidRDefault="00536A5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1A" w:rsidRDefault="00D4441A" w:rsidP="009476CE">
      <w:r>
        <w:separator/>
      </w:r>
    </w:p>
  </w:footnote>
  <w:footnote w:type="continuationSeparator" w:id="0">
    <w:p w:rsidR="00D4441A" w:rsidRDefault="00D4441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52" w:rsidRDefault="00536A52">
    <w:pPr>
      <w:pStyle w:val="a9"/>
      <w:jc w:val="center"/>
    </w:pPr>
  </w:p>
  <w:p w:rsidR="00536A52" w:rsidRDefault="00536A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3791C"/>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3FF"/>
    <w:rsid w:val="003F49E2"/>
    <w:rsid w:val="00404A35"/>
    <w:rsid w:val="00405B7B"/>
    <w:rsid w:val="00411A87"/>
    <w:rsid w:val="00412B1F"/>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971E5"/>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A52"/>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5E3"/>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6910"/>
    <w:rsid w:val="006D1F02"/>
    <w:rsid w:val="006D5B87"/>
    <w:rsid w:val="006E181C"/>
    <w:rsid w:val="006E6EED"/>
    <w:rsid w:val="006E7769"/>
    <w:rsid w:val="006F4392"/>
    <w:rsid w:val="006F4B36"/>
    <w:rsid w:val="006F6B5B"/>
    <w:rsid w:val="0070088C"/>
    <w:rsid w:val="007011CC"/>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97B"/>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2316"/>
    <w:rsid w:val="00821F97"/>
    <w:rsid w:val="00824F45"/>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4729"/>
    <w:rsid w:val="008A7333"/>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25C"/>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0F84"/>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441A"/>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468"/>
    <w:rsid w:val="00DF768D"/>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86971"/>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 w:val="00FF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5A48"/>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 w:type="paragraph" w:styleId="af9">
    <w:name w:val="Normal (Web)"/>
    <w:basedOn w:val="a"/>
    <w:uiPriority w:val="99"/>
    <w:unhideWhenUsed/>
    <w:rsid w:val="00536A5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A5C5-F0CC-4F28-B368-89A46540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17660</Words>
  <Characters>100662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23</cp:revision>
  <cp:lastPrinted>2023-12-04T08:04:00Z</cp:lastPrinted>
  <dcterms:created xsi:type="dcterms:W3CDTF">2023-11-27T13:36:00Z</dcterms:created>
  <dcterms:modified xsi:type="dcterms:W3CDTF">2024-03-04T12:28:00Z</dcterms:modified>
</cp:coreProperties>
</file>