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2F2" w:rsidRPr="009C1FBD" w:rsidRDefault="003B12F2" w:rsidP="003B12F2">
      <w:pPr>
        <w:jc w:val="center"/>
        <w:rPr>
          <w:b/>
          <w:sz w:val="28"/>
          <w:szCs w:val="28"/>
        </w:rPr>
      </w:pPr>
      <w:r w:rsidRPr="009C1FBD">
        <w:rPr>
          <w:b/>
          <w:sz w:val="28"/>
          <w:szCs w:val="28"/>
        </w:rPr>
        <w:t>СОВЕТ НАРОДНЫХ ДЕПУТАТОВ</w:t>
      </w:r>
    </w:p>
    <w:p w:rsidR="003B12F2" w:rsidRPr="009C1FBD" w:rsidRDefault="003B12F2" w:rsidP="003B12F2">
      <w:pPr>
        <w:jc w:val="center"/>
        <w:rPr>
          <w:b/>
          <w:sz w:val="28"/>
          <w:szCs w:val="28"/>
        </w:rPr>
      </w:pPr>
      <w:r w:rsidRPr="009C1FBD">
        <w:rPr>
          <w:b/>
          <w:sz w:val="28"/>
          <w:szCs w:val="28"/>
        </w:rPr>
        <w:t>ВЫСОКИНСКОГО СЕЛЬСКОГО ПОСЕЛЕНИЯ</w:t>
      </w:r>
    </w:p>
    <w:p w:rsidR="003B12F2" w:rsidRPr="009C1FBD" w:rsidRDefault="003B12F2" w:rsidP="003B12F2">
      <w:pPr>
        <w:jc w:val="center"/>
        <w:rPr>
          <w:b/>
          <w:sz w:val="28"/>
          <w:szCs w:val="28"/>
        </w:rPr>
      </w:pPr>
      <w:r w:rsidRPr="009C1FBD">
        <w:rPr>
          <w:b/>
          <w:sz w:val="28"/>
          <w:szCs w:val="28"/>
        </w:rPr>
        <w:t>ЛИСКИНСКОГО МУНИЦИПАЛЬНОГО РАЙОНА</w:t>
      </w:r>
    </w:p>
    <w:p w:rsidR="003B12F2" w:rsidRPr="009C1FBD" w:rsidRDefault="003B12F2" w:rsidP="003B12F2">
      <w:pPr>
        <w:jc w:val="center"/>
        <w:rPr>
          <w:b/>
          <w:sz w:val="28"/>
          <w:szCs w:val="28"/>
        </w:rPr>
      </w:pPr>
      <w:r w:rsidRPr="009C1FBD">
        <w:rPr>
          <w:b/>
          <w:sz w:val="28"/>
          <w:szCs w:val="28"/>
        </w:rPr>
        <w:t>ВОРОНЕЖСКОЙ ОБЛАСТИ</w:t>
      </w:r>
    </w:p>
    <w:p w:rsidR="003B12F2" w:rsidRPr="009C1FBD" w:rsidRDefault="003B12F2" w:rsidP="003B12F2">
      <w:pPr>
        <w:rPr>
          <w:b/>
          <w:sz w:val="28"/>
          <w:szCs w:val="28"/>
        </w:rPr>
      </w:pPr>
      <w:r>
        <w:rPr>
          <w:b/>
          <w:sz w:val="28"/>
          <w:szCs w:val="28"/>
        </w:rPr>
        <w:t>________________________________________________________________</w:t>
      </w:r>
    </w:p>
    <w:p w:rsidR="003B12F2" w:rsidRDefault="003B12F2" w:rsidP="003B12F2">
      <w:pPr>
        <w:rPr>
          <w:b/>
          <w:sz w:val="28"/>
          <w:szCs w:val="28"/>
        </w:rPr>
      </w:pPr>
      <w:r w:rsidRPr="009C1FBD">
        <w:rPr>
          <w:b/>
          <w:sz w:val="28"/>
          <w:szCs w:val="28"/>
        </w:rPr>
        <w:tab/>
      </w:r>
      <w:r w:rsidRPr="009C1FBD">
        <w:rPr>
          <w:b/>
          <w:sz w:val="28"/>
          <w:szCs w:val="28"/>
        </w:rPr>
        <w:tab/>
      </w:r>
      <w:r w:rsidRPr="009C1FBD">
        <w:rPr>
          <w:b/>
          <w:sz w:val="28"/>
          <w:szCs w:val="28"/>
        </w:rPr>
        <w:tab/>
      </w:r>
      <w:r>
        <w:rPr>
          <w:b/>
          <w:sz w:val="28"/>
          <w:szCs w:val="28"/>
        </w:rPr>
        <w:t xml:space="preserve">       </w:t>
      </w:r>
    </w:p>
    <w:p w:rsidR="003B12F2" w:rsidRPr="009C1FBD" w:rsidRDefault="003B12F2" w:rsidP="003B12F2">
      <w:pPr>
        <w:rPr>
          <w:b/>
          <w:sz w:val="28"/>
          <w:szCs w:val="28"/>
        </w:rPr>
      </w:pPr>
      <w:r>
        <w:rPr>
          <w:b/>
          <w:sz w:val="28"/>
          <w:szCs w:val="28"/>
        </w:rPr>
        <w:t xml:space="preserve">                                                </w:t>
      </w:r>
      <w:r w:rsidRPr="009C1FBD">
        <w:rPr>
          <w:b/>
          <w:sz w:val="28"/>
          <w:szCs w:val="28"/>
        </w:rPr>
        <w:t>Р</w:t>
      </w:r>
      <w:r>
        <w:rPr>
          <w:b/>
          <w:sz w:val="28"/>
          <w:szCs w:val="28"/>
        </w:rPr>
        <w:t xml:space="preserve"> </w:t>
      </w:r>
      <w:r w:rsidRPr="009C1FBD">
        <w:rPr>
          <w:b/>
          <w:sz w:val="28"/>
          <w:szCs w:val="28"/>
        </w:rPr>
        <w:t xml:space="preserve">Е Ш Е Н И Е  </w:t>
      </w:r>
      <w:r>
        <w:rPr>
          <w:b/>
          <w:sz w:val="28"/>
          <w:szCs w:val="28"/>
        </w:rPr>
        <w:t xml:space="preserve"> </w:t>
      </w:r>
    </w:p>
    <w:p w:rsidR="003B12F2" w:rsidRPr="005B022D" w:rsidRDefault="003B12F2" w:rsidP="003B12F2">
      <w:pPr>
        <w:rPr>
          <w:b/>
        </w:rPr>
      </w:pPr>
    </w:p>
    <w:p w:rsidR="003B12F2" w:rsidRDefault="003B12F2" w:rsidP="003B12F2">
      <w:pPr>
        <w:rPr>
          <w:sz w:val="28"/>
          <w:szCs w:val="28"/>
        </w:rPr>
      </w:pPr>
      <w:r>
        <w:rPr>
          <w:sz w:val="28"/>
          <w:szCs w:val="28"/>
        </w:rPr>
        <w:t>о</w:t>
      </w:r>
      <w:r w:rsidRPr="009C1FBD">
        <w:rPr>
          <w:sz w:val="28"/>
          <w:szCs w:val="28"/>
        </w:rPr>
        <w:t xml:space="preserve">т </w:t>
      </w:r>
      <w:r>
        <w:rPr>
          <w:sz w:val="28"/>
          <w:szCs w:val="28"/>
        </w:rPr>
        <w:t xml:space="preserve"> 28 февраля  </w:t>
      </w:r>
      <w:r w:rsidRPr="009C1FBD">
        <w:rPr>
          <w:sz w:val="28"/>
          <w:szCs w:val="28"/>
        </w:rPr>
        <w:t xml:space="preserve"> 20</w:t>
      </w:r>
      <w:r>
        <w:rPr>
          <w:sz w:val="28"/>
          <w:szCs w:val="28"/>
        </w:rPr>
        <w:t>25</w:t>
      </w:r>
      <w:r w:rsidRPr="009C1FBD">
        <w:rPr>
          <w:sz w:val="28"/>
          <w:szCs w:val="28"/>
        </w:rPr>
        <w:t xml:space="preserve"> г.</w:t>
      </w:r>
      <w:r>
        <w:rPr>
          <w:sz w:val="28"/>
          <w:szCs w:val="28"/>
        </w:rPr>
        <w:tab/>
        <w:t>№ 153</w:t>
      </w:r>
      <w:r>
        <w:rPr>
          <w:sz w:val="28"/>
          <w:szCs w:val="28"/>
        </w:rPr>
        <w:tab/>
      </w:r>
      <w:r>
        <w:rPr>
          <w:sz w:val="28"/>
          <w:szCs w:val="28"/>
        </w:rPr>
        <w:tab/>
        <w:t xml:space="preserve">                             </w:t>
      </w:r>
    </w:p>
    <w:p w:rsidR="003B12F2" w:rsidRDefault="003B12F2" w:rsidP="003B12F2">
      <w:pPr>
        <w:ind w:firstLine="708"/>
        <w:rPr>
          <w:sz w:val="20"/>
          <w:szCs w:val="20"/>
        </w:rPr>
      </w:pPr>
      <w:r>
        <w:rPr>
          <w:sz w:val="20"/>
          <w:szCs w:val="20"/>
        </w:rPr>
        <w:t>с</w:t>
      </w:r>
      <w:r w:rsidRPr="004F6DB3">
        <w:rPr>
          <w:sz w:val="20"/>
          <w:szCs w:val="20"/>
        </w:rPr>
        <w:t>.Высокое</w:t>
      </w:r>
    </w:p>
    <w:p w:rsidR="003B12F2" w:rsidRPr="004F6DB3" w:rsidRDefault="003B12F2" w:rsidP="003B12F2">
      <w:pPr>
        <w:ind w:firstLine="708"/>
        <w:rPr>
          <w:sz w:val="20"/>
          <w:szCs w:val="20"/>
        </w:rPr>
      </w:pPr>
    </w:p>
    <w:p w:rsidR="003B12F2" w:rsidRPr="004F6DB3" w:rsidRDefault="003B12F2" w:rsidP="003B12F2">
      <w:pPr>
        <w:rPr>
          <w:b/>
          <w:sz w:val="28"/>
          <w:szCs w:val="28"/>
        </w:rPr>
      </w:pPr>
      <w:r w:rsidRPr="004F6DB3">
        <w:rPr>
          <w:b/>
          <w:sz w:val="28"/>
          <w:szCs w:val="28"/>
        </w:rPr>
        <w:t>О</w:t>
      </w:r>
      <w:r>
        <w:rPr>
          <w:b/>
          <w:sz w:val="28"/>
          <w:szCs w:val="28"/>
        </w:rPr>
        <w:t xml:space="preserve"> работе </w:t>
      </w:r>
      <w:r w:rsidRPr="004F6DB3">
        <w:rPr>
          <w:b/>
          <w:sz w:val="28"/>
          <w:szCs w:val="28"/>
        </w:rPr>
        <w:t xml:space="preserve"> </w:t>
      </w:r>
      <w:r>
        <w:rPr>
          <w:b/>
          <w:sz w:val="28"/>
          <w:szCs w:val="28"/>
        </w:rPr>
        <w:t xml:space="preserve"> </w:t>
      </w:r>
      <w:r w:rsidRPr="004F6DB3">
        <w:rPr>
          <w:b/>
          <w:sz w:val="28"/>
          <w:szCs w:val="28"/>
        </w:rPr>
        <w:t xml:space="preserve">  администрации</w:t>
      </w:r>
    </w:p>
    <w:p w:rsidR="003B12F2" w:rsidRPr="004F6DB3" w:rsidRDefault="003B12F2" w:rsidP="003B12F2">
      <w:pPr>
        <w:rPr>
          <w:b/>
          <w:sz w:val="28"/>
          <w:szCs w:val="28"/>
        </w:rPr>
      </w:pPr>
      <w:r w:rsidRPr="004F6DB3">
        <w:rPr>
          <w:b/>
          <w:sz w:val="28"/>
          <w:szCs w:val="28"/>
        </w:rPr>
        <w:t xml:space="preserve">Высокинского сельского поселения  </w:t>
      </w:r>
    </w:p>
    <w:p w:rsidR="003B12F2" w:rsidRDefault="003B12F2" w:rsidP="003B12F2">
      <w:pPr>
        <w:rPr>
          <w:b/>
          <w:sz w:val="28"/>
          <w:szCs w:val="28"/>
        </w:rPr>
      </w:pPr>
      <w:r>
        <w:rPr>
          <w:b/>
          <w:sz w:val="28"/>
          <w:szCs w:val="28"/>
        </w:rPr>
        <w:t>за</w:t>
      </w:r>
      <w:r w:rsidRPr="004F6DB3">
        <w:rPr>
          <w:b/>
          <w:sz w:val="28"/>
          <w:szCs w:val="28"/>
        </w:rPr>
        <w:t xml:space="preserve"> 20</w:t>
      </w:r>
      <w:r>
        <w:rPr>
          <w:b/>
          <w:sz w:val="28"/>
          <w:szCs w:val="28"/>
        </w:rPr>
        <w:t xml:space="preserve">24 г.  </w:t>
      </w:r>
      <w:r w:rsidRPr="004F6DB3">
        <w:rPr>
          <w:b/>
          <w:sz w:val="28"/>
          <w:szCs w:val="28"/>
        </w:rPr>
        <w:t>и</w:t>
      </w:r>
      <w:r>
        <w:rPr>
          <w:b/>
          <w:sz w:val="28"/>
          <w:szCs w:val="28"/>
        </w:rPr>
        <w:t xml:space="preserve"> о</w:t>
      </w:r>
      <w:r w:rsidRPr="004F6DB3">
        <w:rPr>
          <w:b/>
          <w:sz w:val="28"/>
          <w:szCs w:val="28"/>
        </w:rPr>
        <w:t xml:space="preserve"> задач</w:t>
      </w:r>
      <w:r>
        <w:rPr>
          <w:b/>
          <w:sz w:val="28"/>
          <w:szCs w:val="28"/>
        </w:rPr>
        <w:t>ах</w:t>
      </w:r>
      <w:r w:rsidRPr="004F6DB3">
        <w:rPr>
          <w:b/>
          <w:sz w:val="28"/>
          <w:szCs w:val="28"/>
        </w:rPr>
        <w:t xml:space="preserve"> </w:t>
      </w:r>
      <w:r>
        <w:rPr>
          <w:b/>
          <w:sz w:val="28"/>
          <w:szCs w:val="28"/>
        </w:rPr>
        <w:t>социально-</w:t>
      </w:r>
    </w:p>
    <w:p w:rsidR="003B12F2" w:rsidRDefault="003B12F2" w:rsidP="003B12F2">
      <w:pPr>
        <w:rPr>
          <w:b/>
          <w:sz w:val="28"/>
          <w:szCs w:val="28"/>
        </w:rPr>
      </w:pPr>
      <w:r>
        <w:rPr>
          <w:b/>
          <w:sz w:val="28"/>
          <w:szCs w:val="28"/>
        </w:rPr>
        <w:t>экономического развития на 2025 г.</w:t>
      </w:r>
    </w:p>
    <w:p w:rsidR="003B12F2" w:rsidRPr="004F6DB3" w:rsidRDefault="003B12F2" w:rsidP="003B12F2">
      <w:pPr>
        <w:rPr>
          <w:b/>
          <w:sz w:val="28"/>
          <w:szCs w:val="28"/>
        </w:rPr>
      </w:pPr>
    </w:p>
    <w:p w:rsidR="003B12F2" w:rsidRDefault="003B12F2" w:rsidP="003B12F2">
      <w:pPr>
        <w:spacing w:line="360" w:lineRule="auto"/>
        <w:jc w:val="both"/>
        <w:rPr>
          <w:sz w:val="28"/>
          <w:szCs w:val="28"/>
        </w:rPr>
      </w:pPr>
      <w:r>
        <w:rPr>
          <w:sz w:val="28"/>
          <w:szCs w:val="28"/>
        </w:rPr>
        <w:t>Заслушав отчет главы администрации Высокинского сельского поселения о работе за 2024 год и о задачах на 2025 г., С</w:t>
      </w:r>
      <w:r w:rsidRPr="009C1FBD">
        <w:rPr>
          <w:sz w:val="28"/>
          <w:szCs w:val="28"/>
        </w:rPr>
        <w:t>овет народных депутатов Высокинского сельского поселения</w:t>
      </w:r>
      <w:r w:rsidRPr="009C1FBD">
        <w:rPr>
          <w:sz w:val="28"/>
          <w:szCs w:val="28"/>
        </w:rPr>
        <w:tab/>
      </w:r>
      <w:r>
        <w:rPr>
          <w:sz w:val="28"/>
          <w:szCs w:val="28"/>
        </w:rPr>
        <w:t xml:space="preserve"> Лискинского муниципального района Воронежской области</w:t>
      </w:r>
    </w:p>
    <w:p w:rsidR="003B12F2" w:rsidRPr="00730511" w:rsidRDefault="003B12F2" w:rsidP="003B12F2">
      <w:pPr>
        <w:spacing w:line="360" w:lineRule="auto"/>
        <w:jc w:val="both"/>
        <w:rPr>
          <w:b/>
        </w:rPr>
      </w:pPr>
      <w:r w:rsidRPr="009C1FBD">
        <w:rPr>
          <w:sz w:val="28"/>
          <w:szCs w:val="28"/>
        </w:rPr>
        <w:tab/>
      </w:r>
      <w:r w:rsidRPr="00730511">
        <w:rPr>
          <w:b/>
        </w:rPr>
        <w:t>Р</w:t>
      </w:r>
      <w:r>
        <w:rPr>
          <w:b/>
        </w:rPr>
        <w:t xml:space="preserve"> </w:t>
      </w:r>
      <w:r w:rsidRPr="00730511">
        <w:rPr>
          <w:b/>
        </w:rPr>
        <w:t>Е</w:t>
      </w:r>
      <w:r>
        <w:rPr>
          <w:b/>
        </w:rPr>
        <w:t xml:space="preserve"> </w:t>
      </w:r>
      <w:r w:rsidRPr="00730511">
        <w:rPr>
          <w:b/>
        </w:rPr>
        <w:t>Ш</w:t>
      </w:r>
      <w:r>
        <w:rPr>
          <w:b/>
        </w:rPr>
        <w:t xml:space="preserve"> </w:t>
      </w:r>
      <w:r w:rsidRPr="00730511">
        <w:rPr>
          <w:b/>
        </w:rPr>
        <w:t>И</w:t>
      </w:r>
      <w:r>
        <w:rPr>
          <w:b/>
        </w:rPr>
        <w:t xml:space="preserve"> </w:t>
      </w:r>
      <w:r w:rsidRPr="00730511">
        <w:rPr>
          <w:b/>
        </w:rPr>
        <w:t>Л:</w:t>
      </w:r>
    </w:p>
    <w:p w:rsidR="003B12F2" w:rsidRPr="009C1FBD" w:rsidRDefault="003B12F2" w:rsidP="003B12F2">
      <w:pPr>
        <w:numPr>
          <w:ilvl w:val="0"/>
          <w:numId w:val="1"/>
        </w:numPr>
        <w:spacing w:line="360" w:lineRule="auto"/>
        <w:jc w:val="both"/>
        <w:rPr>
          <w:sz w:val="28"/>
          <w:szCs w:val="28"/>
        </w:rPr>
      </w:pPr>
      <w:r w:rsidRPr="009C1FBD">
        <w:rPr>
          <w:sz w:val="28"/>
          <w:szCs w:val="28"/>
        </w:rPr>
        <w:t xml:space="preserve">Отчет </w:t>
      </w:r>
      <w:r>
        <w:rPr>
          <w:sz w:val="28"/>
          <w:szCs w:val="28"/>
        </w:rPr>
        <w:t xml:space="preserve">главы </w:t>
      </w:r>
      <w:r w:rsidRPr="009C1FBD">
        <w:rPr>
          <w:sz w:val="28"/>
          <w:szCs w:val="28"/>
        </w:rPr>
        <w:t>администрации Высокинского сельского поселения</w:t>
      </w:r>
      <w:r>
        <w:rPr>
          <w:sz w:val="28"/>
          <w:szCs w:val="28"/>
        </w:rPr>
        <w:t xml:space="preserve"> </w:t>
      </w:r>
      <w:r w:rsidRPr="009C1FBD">
        <w:rPr>
          <w:sz w:val="28"/>
          <w:szCs w:val="28"/>
        </w:rPr>
        <w:t xml:space="preserve"> </w:t>
      </w:r>
      <w:r>
        <w:rPr>
          <w:sz w:val="28"/>
          <w:szCs w:val="28"/>
        </w:rPr>
        <w:t xml:space="preserve">о работе за </w:t>
      </w:r>
      <w:r w:rsidRPr="009C1FBD">
        <w:rPr>
          <w:sz w:val="28"/>
          <w:szCs w:val="28"/>
        </w:rPr>
        <w:t>20</w:t>
      </w:r>
      <w:r>
        <w:rPr>
          <w:sz w:val="28"/>
          <w:szCs w:val="28"/>
        </w:rPr>
        <w:t>24</w:t>
      </w:r>
      <w:r w:rsidRPr="009C1FBD">
        <w:rPr>
          <w:sz w:val="28"/>
          <w:szCs w:val="28"/>
        </w:rPr>
        <w:t xml:space="preserve"> год</w:t>
      </w:r>
      <w:r>
        <w:rPr>
          <w:sz w:val="28"/>
          <w:szCs w:val="28"/>
        </w:rPr>
        <w:t xml:space="preserve">  принять к сведению, приложение № 1.</w:t>
      </w:r>
    </w:p>
    <w:p w:rsidR="003B12F2" w:rsidRPr="009C1FBD" w:rsidRDefault="003B12F2" w:rsidP="003B12F2">
      <w:pPr>
        <w:numPr>
          <w:ilvl w:val="0"/>
          <w:numId w:val="1"/>
        </w:numPr>
        <w:spacing w:line="360" w:lineRule="auto"/>
        <w:jc w:val="both"/>
        <w:rPr>
          <w:sz w:val="28"/>
          <w:szCs w:val="28"/>
        </w:rPr>
      </w:pPr>
      <w:r w:rsidRPr="009C1FBD">
        <w:rPr>
          <w:sz w:val="28"/>
          <w:szCs w:val="28"/>
        </w:rPr>
        <w:t>Утвердить план социально-экономического развития Высокин</w:t>
      </w:r>
      <w:r>
        <w:rPr>
          <w:sz w:val="28"/>
          <w:szCs w:val="28"/>
        </w:rPr>
        <w:t>ского сельского поселения на 2025 год, приложение № 2.</w:t>
      </w:r>
    </w:p>
    <w:p w:rsidR="003B12F2" w:rsidRDefault="003B12F2" w:rsidP="003B12F2">
      <w:pPr>
        <w:rPr>
          <w:sz w:val="28"/>
          <w:szCs w:val="28"/>
        </w:rPr>
      </w:pPr>
    </w:p>
    <w:p w:rsidR="003B12F2" w:rsidRDefault="003B12F2" w:rsidP="003B12F2">
      <w:pPr>
        <w:rPr>
          <w:sz w:val="28"/>
          <w:szCs w:val="28"/>
        </w:rPr>
      </w:pPr>
    </w:p>
    <w:p w:rsidR="003B12F2" w:rsidRDefault="003B12F2" w:rsidP="003B12F2">
      <w:pPr>
        <w:rPr>
          <w:sz w:val="28"/>
          <w:szCs w:val="28"/>
        </w:rPr>
      </w:pPr>
      <w:r>
        <w:rPr>
          <w:sz w:val="28"/>
          <w:szCs w:val="28"/>
        </w:rPr>
        <w:t xml:space="preserve">Председатель Совета народных депутатов </w:t>
      </w:r>
    </w:p>
    <w:p w:rsidR="003B12F2" w:rsidRDefault="003B12F2" w:rsidP="003B12F2">
      <w:pPr>
        <w:rPr>
          <w:sz w:val="28"/>
          <w:szCs w:val="28"/>
        </w:rPr>
      </w:pPr>
      <w:r>
        <w:rPr>
          <w:sz w:val="28"/>
          <w:szCs w:val="28"/>
        </w:rPr>
        <w:t>Высокинского сельского поселения                                         В.И. Терещенко</w:t>
      </w:r>
    </w:p>
    <w:p w:rsidR="003B12F2" w:rsidRPr="001A0C63" w:rsidRDefault="003B12F2" w:rsidP="003B12F2">
      <w:pPr>
        <w:rPr>
          <w:sz w:val="28"/>
          <w:szCs w:val="28"/>
        </w:rPr>
      </w:pPr>
    </w:p>
    <w:p w:rsidR="003B12F2" w:rsidRDefault="003B12F2" w:rsidP="003B12F2">
      <w:pPr>
        <w:rPr>
          <w:sz w:val="28"/>
          <w:szCs w:val="28"/>
        </w:rPr>
      </w:pPr>
      <w:r>
        <w:rPr>
          <w:sz w:val="28"/>
          <w:szCs w:val="28"/>
        </w:rPr>
        <w:t xml:space="preserve">Глава Высокинского </w:t>
      </w:r>
    </w:p>
    <w:p w:rsidR="003B12F2" w:rsidRDefault="003B12F2" w:rsidP="003B12F2">
      <w:pPr>
        <w:tabs>
          <w:tab w:val="left" w:pos="6780"/>
        </w:tabs>
        <w:rPr>
          <w:sz w:val="28"/>
          <w:szCs w:val="28"/>
        </w:rPr>
      </w:pPr>
      <w:r>
        <w:rPr>
          <w:sz w:val="28"/>
          <w:szCs w:val="28"/>
        </w:rPr>
        <w:t>сельского поселения</w:t>
      </w:r>
      <w:r>
        <w:rPr>
          <w:sz w:val="28"/>
          <w:szCs w:val="28"/>
        </w:rPr>
        <w:tab/>
        <w:t xml:space="preserve">      О.А. Котлярова</w:t>
      </w:r>
    </w:p>
    <w:p w:rsidR="003B12F2" w:rsidRDefault="003B12F2" w:rsidP="003B12F2">
      <w:pPr>
        <w:tabs>
          <w:tab w:val="left" w:pos="6555"/>
        </w:tabs>
        <w:rPr>
          <w:sz w:val="28"/>
          <w:szCs w:val="28"/>
        </w:rPr>
      </w:pPr>
      <w:r>
        <w:rPr>
          <w:sz w:val="28"/>
          <w:szCs w:val="28"/>
        </w:rPr>
        <w:tab/>
      </w:r>
    </w:p>
    <w:p w:rsidR="003B12F2" w:rsidRDefault="003B12F2" w:rsidP="003B12F2">
      <w:pPr>
        <w:tabs>
          <w:tab w:val="left" w:pos="6555"/>
        </w:tabs>
        <w:rPr>
          <w:sz w:val="28"/>
          <w:szCs w:val="28"/>
        </w:rPr>
      </w:pPr>
    </w:p>
    <w:p w:rsidR="003B12F2" w:rsidRDefault="003B12F2" w:rsidP="003B12F2">
      <w:pPr>
        <w:tabs>
          <w:tab w:val="left" w:pos="6555"/>
        </w:tabs>
        <w:rPr>
          <w:sz w:val="28"/>
          <w:szCs w:val="28"/>
        </w:rPr>
      </w:pPr>
    </w:p>
    <w:p w:rsidR="003B12F2" w:rsidRDefault="003B12F2" w:rsidP="003B12F2">
      <w:pPr>
        <w:spacing w:line="360" w:lineRule="auto"/>
        <w:jc w:val="center"/>
        <w:rPr>
          <w:b/>
          <w:sz w:val="28"/>
          <w:szCs w:val="28"/>
        </w:rPr>
      </w:pPr>
    </w:p>
    <w:p w:rsidR="003B12F2" w:rsidRDefault="003B12F2" w:rsidP="003B12F2">
      <w:pPr>
        <w:tabs>
          <w:tab w:val="left" w:pos="7080"/>
        </w:tabs>
        <w:jc w:val="right"/>
        <w:rPr>
          <w:b/>
          <w:sz w:val="28"/>
          <w:szCs w:val="28"/>
        </w:rPr>
      </w:pPr>
      <w:r>
        <w:rPr>
          <w:b/>
          <w:sz w:val="28"/>
          <w:szCs w:val="28"/>
        </w:rPr>
        <w:tab/>
        <w:t xml:space="preserve">                                                                                                                          </w:t>
      </w:r>
    </w:p>
    <w:p w:rsidR="003B12F2" w:rsidRDefault="003B12F2" w:rsidP="003B12F2">
      <w:pPr>
        <w:tabs>
          <w:tab w:val="left" w:pos="7080"/>
        </w:tabs>
        <w:jc w:val="right"/>
        <w:rPr>
          <w:b/>
          <w:sz w:val="22"/>
          <w:szCs w:val="22"/>
        </w:rPr>
      </w:pPr>
    </w:p>
    <w:p w:rsidR="003B12F2" w:rsidRDefault="003B12F2" w:rsidP="003B12F2">
      <w:pPr>
        <w:tabs>
          <w:tab w:val="left" w:pos="7080"/>
        </w:tabs>
        <w:jc w:val="right"/>
        <w:rPr>
          <w:b/>
          <w:sz w:val="22"/>
          <w:szCs w:val="22"/>
        </w:rPr>
      </w:pPr>
    </w:p>
    <w:p w:rsidR="003B12F2" w:rsidRDefault="003B12F2" w:rsidP="003B12F2">
      <w:pPr>
        <w:tabs>
          <w:tab w:val="left" w:pos="7080"/>
        </w:tabs>
        <w:jc w:val="right"/>
        <w:rPr>
          <w:b/>
          <w:sz w:val="22"/>
          <w:szCs w:val="22"/>
        </w:rPr>
      </w:pPr>
    </w:p>
    <w:p w:rsidR="003B12F2" w:rsidRPr="00DE453A" w:rsidRDefault="003B12F2" w:rsidP="003B12F2">
      <w:pPr>
        <w:tabs>
          <w:tab w:val="left" w:pos="7080"/>
        </w:tabs>
        <w:jc w:val="right"/>
        <w:rPr>
          <w:b/>
          <w:sz w:val="22"/>
          <w:szCs w:val="22"/>
        </w:rPr>
      </w:pPr>
      <w:r w:rsidRPr="00DE453A">
        <w:rPr>
          <w:b/>
          <w:sz w:val="22"/>
          <w:szCs w:val="22"/>
        </w:rPr>
        <w:lastRenderedPageBreak/>
        <w:t>Приложение №1</w:t>
      </w:r>
    </w:p>
    <w:p w:rsidR="003B12F2" w:rsidRPr="00DE453A" w:rsidRDefault="003B12F2" w:rsidP="003B12F2">
      <w:pPr>
        <w:tabs>
          <w:tab w:val="left" w:pos="7080"/>
        </w:tabs>
        <w:jc w:val="right"/>
        <w:rPr>
          <w:b/>
          <w:sz w:val="22"/>
          <w:szCs w:val="22"/>
        </w:rPr>
      </w:pPr>
      <w:r w:rsidRPr="00DE453A">
        <w:rPr>
          <w:b/>
          <w:sz w:val="22"/>
          <w:szCs w:val="22"/>
        </w:rPr>
        <w:t xml:space="preserve">           </w:t>
      </w:r>
      <w:r>
        <w:rPr>
          <w:b/>
          <w:sz w:val="22"/>
          <w:szCs w:val="22"/>
        </w:rPr>
        <w:t xml:space="preserve">                                                                                            </w:t>
      </w:r>
      <w:r w:rsidRPr="00DE453A">
        <w:rPr>
          <w:b/>
          <w:sz w:val="22"/>
          <w:szCs w:val="22"/>
        </w:rPr>
        <w:t xml:space="preserve"> </w:t>
      </w:r>
      <w:r>
        <w:rPr>
          <w:b/>
          <w:sz w:val="22"/>
          <w:szCs w:val="22"/>
        </w:rPr>
        <w:t>к</w:t>
      </w:r>
      <w:r w:rsidRPr="00DE453A">
        <w:rPr>
          <w:b/>
          <w:sz w:val="22"/>
          <w:szCs w:val="22"/>
        </w:rPr>
        <w:t xml:space="preserve"> решению </w:t>
      </w:r>
      <w:r>
        <w:rPr>
          <w:b/>
          <w:sz w:val="22"/>
          <w:szCs w:val="22"/>
        </w:rPr>
        <w:t xml:space="preserve">Совета народных                </w:t>
      </w:r>
    </w:p>
    <w:p w:rsidR="003B12F2" w:rsidRDefault="003B12F2" w:rsidP="003B12F2">
      <w:pPr>
        <w:tabs>
          <w:tab w:val="left" w:pos="7080"/>
        </w:tabs>
        <w:jc w:val="right"/>
        <w:rPr>
          <w:b/>
          <w:sz w:val="22"/>
          <w:szCs w:val="22"/>
        </w:rPr>
      </w:pPr>
      <w:bookmarkStart w:id="0" w:name="_GoBack"/>
      <w:bookmarkEnd w:id="0"/>
      <w:r>
        <w:rPr>
          <w:b/>
          <w:sz w:val="22"/>
          <w:szCs w:val="22"/>
        </w:rPr>
        <w:t xml:space="preserve">депутатов Высокинского </w:t>
      </w:r>
    </w:p>
    <w:p w:rsidR="003B12F2" w:rsidRDefault="003B12F2" w:rsidP="003B12F2">
      <w:pPr>
        <w:tabs>
          <w:tab w:val="left" w:pos="7080"/>
        </w:tabs>
        <w:jc w:val="right"/>
        <w:rPr>
          <w:b/>
          <w:sz w:val="22"/>
          <w:szCs w:val="22"/>
        </w:rPr>
      </w:pPr>
      <w:r>
        <w:rPr>
          <w:b/>
          <w:sz w:val="22"/>
          <w:szCs w:val="22"/>
        </w:rPr>
        <w:t>сельского поселения</w:t>
      </w:r>
    </w:p>
    <w:p w:rsidR="003B12F2" w:rsidRPr="00DE453A" w:rsidRDefault="00BE509C" w:rsidP="003B12F2">
      <w:pPr>
        <w:tabs>
          <w:tab w:val="left" w:pos="7080"/>
        </w:tabs>
        <w:jc w:val="right"/>
        <w:rPr>
          <w:b/>
          <w:sz w:val="22"/>
          <w:szCs w:val="22"/>
        </w:rPr>
      </w:pPr>
      <w:r>
        <w:rPr>
          <w:b/>
          <w:sz w:val="22"/>
          <w:szCs w:val="22"/>
        </w:rPr>
        <w:t>№ 153 от 28.02.2025</w:t>
      </w:r>
      <w:r w:rsidR="003B12F2" w:rsidRPr="00DE453A">
        <w:rPr>
          <w:b/>
          <w:sz w:val="22"/>
          <w:szCs w:val="22"/>
        </w:rPr>
        <w:t>г.</w:t>
      </w:r>
    </w:p>
    <w:p w:rsidR="003B12F2" w:rsidRDefault="003B12F2" w:rsidP="003B12F2">
      <w:pPr>
        <w:jc w:val="center"/>
        <w:rPr>
          <w:b/>
          <w:sz w:val="28"/>
          <w:szCs w:val="28"/>
        </w:rPr>
      </w:pPr>
    </w:p>
    <w:p w:rsidR="003B12F2" w:rsidRPr="001339AE" w:rsidRDefault="003B12F2" w:rsidP="003B12F2">
      <w:pPr>
        <w:jc w:val="center"/>
        <w:rPr>
          <w:b/>
          <w:sz w:val="28"/>
        </w:rPr>
      </w:pPr>
      <w:r w:rsidRPr="001339AE">
        <w:rPr>
          <w:b/>
          <w:sz w:val="28"/>
        </w:rPr>
        <w:t>Отчет</w:t>
      </w:r>
    </w:p>
    <w:p w:rsidR="003B12F2" w:rsidRDefault="003B12F2" w:rsidP="003B12F2">
      <w:pPr>
        <w:jc w:val="center"/>
        <w:rPr>
          <w:b/>
          <w:sz w:val="28"/>
        </w:rPr>
      </w:pPr>
      <w:r w:rsidRPr="001339AE">
        <w:rPr>
          <w:b/>
          <w:sz w:val="28"/>
        </w:rPr>
        <w:t>главы администрации Высокинского сельского поселения Лискинского муниципального рай</w:t>
      </w:r>
      <w:r>
        <w:rPr>
          <w:b/>
          <w:sz w:val="28"/>
        </w:rPr>
        <w:t>она о проделанной работе в 2024 году и о планах на 2025</w:t>
      </w:r>
      <w:r w:rsidRPr="001339AE">
        <w:rPr>
          <w:b/>
          <w:sz w:val="28"/>
        </w:rPr>
        <w:t xml:space="preserve"> год.</w:t>
      </w:r>
    </w:p>
    <w:p w:rsidR="003B12F2" w:rsidRPr="006D4ED5" w:rsidRDefault="003B12F2" w:rsidP="003B12F2">
      <w:pPr>
        <w:shd w:val="clear" w:color="auto" w:fill="FFFFFF"/>
        <w:jc w:val="both"/>
        <w:rPr>
          <w:color w:val="212121"/>
          <w:sz w:val="32"/>
          <w:szCs w:val="32"/>
        </w:rPr>
      </w:pPr>
      <w:r w:rsidRPr="006D4ED5">
        <w:rPr>
          <w:color w:val="212121"/>
          <w:sz w:val="32"/>
          <w:szCs w:val="32"/>
        </w:rPr>
        <w:t xml:space="preserve">          Ежегодный отчет главы поселения - это подведение итогов прошедший года   и о том, что планируется в нашем поселении в новом текущем году. Зачастую, наши планы корректируются и могут меняться, в процессе работы, но связано это с тем, что мы стараемся незамедлительно реагировать на возникающие острые проблемы, имеющие высокую приоритетность. </w:t>
      </w:r>
    </w:p>
    <w:p w:rsidR="003B12F2" w:rsidRPr="006D4ED5" w:rsidRDefault="003B12F2" w:rsidP="003B12F2">
      <w:pPr>
        <w:ind w:firstLine="709"/>
        <w:jc w:val="both"/>
        <w:rPr>
          <w:color w:val="212121"/>
          <w:sz w:val="32"/>
          <w:szCs w:val="32"/>
        </w:rPr>
      </w:pPr>
      <w:r w:rsidRPr="006D4ED5">
        <w:rPr>
          <w:color w:val="212121"/>
          <w:sz w:val="32"/>
          <w:szCs w:val="32"/>
        </w:rPr>
        <w:t>  Главными задачами в работе Администрации поселения остается исполнение полномочий в соответствии с действующим законодательством и создание комфортных и благоприятных условий, для проживания и трудовой деятельности нашего населения.</w:t>
      </w:r>
    </w:p>
    <w:p w:rsidR="003B12F2" w:rsidRPr="006D4ED5" w:rsidRDefault="003B12F2" w:rsidP="003B12F2">
      <w:pPr>
        <w:ind w:firstLine="709"/>
        <w:jc w:val="both"/>
        <w:rPr>
          <w:color w:val="212121"/>
          <w:sz w:val="32"/>
          <w:szCs w:val="32"/>
        </w:rPr>
      </w:pPr>
      <w:r w:rsidRPr="006D4ED5">
        <w:rPr>
          <w:sz w:val="32"/>
          <w:szCs w:val="32"/>
        </w:rPr>
        <w:t xml:space="preserve"> Администрация занимается содержанием в работоспособном состоянии всех жизненно важных объектов сел, их строительством, реконструкцией, ремонтом. Работы немало так как в составе нашего поселения три населенных пункта: с. Высокое, хутора Старая Покровка и х. </w:t>
      </w:r>
      <w:proofErr w:type="spellStart"/>
      <w:r w:rsidRPr="006D4ED5">
        <w:rPr>
          <w:sz w:val="32"/>
          <w:szCs w:val="32"/>
        </w:rPr>
        <w:t>Подлесный</w:t>
      </w:r>
      <w:proofErr w:type="spellEnd"/>
      <w:r w:rsidRPr="006D4ED5">
        <w:rPr>
          <w:sz w:val="32"/>
          <w:szCs w:val="32"/>
        </w:rPr>
        <w:t xml:space="preserve">. На территории находятся </w:t>
      </w:r>
      <w:proofErr w:type="gramStart"/>
      <w:r w:rsidRPr="006D4ED5">
        <w:rPr>
          <w:sz w:val="32"/>
          <w:szCs w:val="32"/>
        </w:rPr>
        <w:t>еще  три</w:t>
      </w:r>
      <w:proofErr w:type="gramEnd"/>
      <w:r w:rsidRPr="006D4ED5">
        <w:rPr>
          <w:sz w:val="32"/>
          <w:szCs w:val="32"/>
        </w:rPr>
        <w:t xml:space="preserve"> садоводческие товарищества: СНТ «Дубки», СНТ «Бородино», СНТ «Полянка».</w:t>
      </w:r>
    </w:p>
    <w:p w:rsidR="003B12F2" w:rsidRPr="006D4ED5" w:rsidRDefault="003B12F2" w:rsidP="003B12F2">
      <w:pPr>
        <w:jc w:val="both"/>
        <w:rPr>
          <w:sz w:val="32"/>
          <w:szCs w:val="32"/>
        </w:rPr>
      </w:pPr>
      <w:r w:rsidRPr="006D4ED5">
        <w:rPr>
          <w:sz w:val="32"/>
          <w:szCs w:val="32"/>
        </w:rPr>
        <w:t xml:space="preserve">    </w:t>
      </w:r>
      <w:r w:rsidRPr="006D4ED5">
        <w:rPr>
          <w:sz w:val="32"/>
          <w:szCs w:val="32"/>
        </w:rPr>
        <w:tab/>
        <w:t>Работа администрации поселения, в соответствии с требованиями законодательства, отражается на официальном сайте поселения. Сайт администрации всегда поддерживается в актуальном состоянии. Для информирования населения, быстрого реагирования на обращения граждан в интернете созданы странички «</w:t>
      </w:r>
      <w:proofErr w:type="spellStart"/>
      <w:r w:rsidRPr="006D4ED5">
        <w:rPr>
          <w:sz w:val="32"/>
          <w:szCs w:val="32"/>
        </w:rPr>
        <w:t>ВКонтакте</w:t>
      </w:r>
      <w:proofErr w:type="spellEnd"/>
      <w:r w:rsidRPr="006D4ED5">
        <w:rPr>
          <w:sz w:val="32"/>
          <w:szCs w:val="32"/>
        </w:rPr>
        <w:t>», «Одноклассники», создан чат в «Телеграмм».</w:t>
      </w:r>
    </w:p>
    <w:p w:rsidR="003B12F2" w:rsidRPr="006D4ED5" w:rsidRDefault="003B12F2" w:rsidP="003B12F2">
      <w:pPr>
        <w:ind w:firstLine="567"/>
        <w:jc w:val="both"/>
        <w:rPr>
          <w:sz w:val="32"/>
          <w:szCs w:val="32"/>
        </w:rPr>
      </w:pPr>
      <w:r w:rsidRPr="006D4ED5">
        <w:rPr>
          <w:sz w:val="32"/>
          <w:szCs w:val="32"/>
        </w:rPr>
        <w:t xml:space="preserve">В поселение   В 2024 году родилось – 17 детишек, умерло – 29 человек, прибыло – 156 человек, убыло – 31 </w:t>
      </w:r>
      <w:proofErr w:type="gramStart"/>
      <w:r w:rsidRPr="006D4ED5">
        <w:rPr>
          <w:sz w:val="32"/>
          <w:szCs w:val="32"/>
        </w:rPr>
        <w:t>человек  Численность</w:t>
      </w:r>
      <w:proofErr w:type="gramEnd"/>
      <w:r w:rsidRPr="006D4ED5">
        <w:rPr>
          <w:sz w:val="32"/>
          <w:szCs w:val="32"/>
        </w:rPr>
        <w:t xml:space="preserve"> населения на 01.01.2025г. составляет -  2508 человек.</w:t>
      </w:r>
    </w:p>
    <w:p w:rsidR="003B12F2" w:rsidRPr="006D4ED5" w:rsidRDefault="003B12F2" w:rsidP="003B12F2">
      <w:pPr>
        <w:ind w:firstLine="709"/>
        <w:jc w:val="both"/>
        <w:rPr>
          <w:sz w:val="32"/>
          <w:szCs w:val="32"/>
        </w:rPr>
      </w:pPr>
      <w:r w:rsidRPr="006D4ED5">
        <w:rPr>
          <w:sz w:val="32"/>
          <w:szCs w:val="32"/>
        </w:rPr>
        <w:t xml:space="preserve">На территории поселения расположены следующие крупные промышленные и сельскохозяйственные предприятия: ООО </w:t>
      </w:r>
      <w:r w:rsidRPr="006D4ED5">
        <w:rPr>
          <w:sz w:val="32"/>
          <w:szCs w:val="32"/>
        </w:rPr>
        <w:lastRenderedPageBreak/>
        <w:t>«</w:t>
      </w:r>
      <w:proofErr w:type="spellStart"/>
      <w:r w:rsidRPr="006D4ED5">
        <w:rPr>
          <w:sz w:val="32"/>
          <w:szCs w:val="32"/>
        </w:rPr>
        <w:t>ЭкоНиваАгро</w:t>
      </w:r>
      <w:proofErr w:type="spellEnd"/>
      <w:r w:rsidRPr="006D4ED5">
        <w:rPr>
          <w:sz w:val="32"/>
          <w:szCs w:val="32"/>
        </w:rPr>
        <w:t>», ЗАО «</w:t>
      </w:r>
      <w:proofErr w:type="spellStart"/>
      <w:r w:rsidRPr="006D4ED5">
        <w:rPr>
          <w:sz w:val="32"/>
          <w:szCs w:val="32"/>
        </w:rPr>
        <w:t>Воронежтерминал</w:t>
      </w:r>
      <w:proofErr w:type="spellEnd"/>
      <w:r w:rsidRPr="006D4ED5">
        <w:rPr>
          <w:sz w:val="32"/>
          <w:szCs w:val="32"/>
        </w:rPr>
        <w:t>», ООО «Исток», ООО «</w:t>
      </w:r>
      <w:proofErr w:type="spellStart"/>
      <w:r w:rsidRPr="006D4ED5">
        <w:rPr>
          <w:sz w:val="32"/>
          <w:szCs w:val="32"/>
        </w:rPr>
        <w:t>Лиско</w:t>
      </w:r>
      <w:proofErr w:type="spellEnd"/>
      <w:r w:rsidRPr="006D4ED5">
        <w:rPr>
          <w:sz w:val="32"/>
          <w:szCs w:val="32"/>
        </w:rPr>
        <w:t xml:space="preserve"> бройлер», АО «РЖД-Строй». От их производственной деятельности в бюджет сельского поселения поступают значительные налоговые отчисления. А самое главное, данные предприятия дают рабочие места, заработную плату нашему населению. </w:t>
      </w:r>
    </w:p>
    <w:p w:rsidR="003B12F2" w:rsidRPr="006D4ED5" w:rsidRDefault="003B12F2" w:rsidP="003B12F2">
      <w:pPr>
        <w:shd w:val="clear" w:color="auto" w:fill="FFFFFF"/>
        <w:jc w:val="both"/>
        <w:textAlignment w:val="baseline"/>
        <w:rPr>
          <w:bCs/>
          <w:sz w:val="32"/>
          <w:szCs w:val="32"/>
        </w:rPr>
      </w:pPr>
      <w:r w:rsidRPr="006D4ED5">
        <w:rPr>
          <w:sz w:val="32"/>
          <w:szCs w:val="32"/>
        </w:rPr>
        <w:t xml:space="preserve">Работающего населения в поселении </w:t>
      </w:r>
      <w:r w:rsidRPr="00B21F23">
        <w:rPr>
          <w:sz w:val="32"/>
          <w:szCs w:val="32"/>
        </w:rPr>
        <w:t xml:space="preserve">1 281 чел., пенсионеров 579 </w:t>
      </w:r>
      <w:proofErr w:type="gramStart"/>
      <w:r w:rsidRPr="00B21F23">
        <w:rPr>
          <w:sz w:val="32"/>
          <w:szCs w:val="32"/>
        </w:rPr>
        <w:t>чел</w:t>
      </w:r>
      <w:proofErr w:type="gramEnd"/>
      <w:r w:rsidRPr="00B21F23">
        <w:rPr>
          <w:sz w:val="32"/>
          <w:szCs w:val="32"/>
        </w:rPr>
        <w:t>, детей и молодежи-648 чел.</w:t>
      </w:r>
      <w:r w:rsidRPr="006D4ED5">
        <w:rPr>
          <w:sz w:val="32"/>
          <w:szCs w:val="32"/>
        </w:rPr>
        <w:t xml:space="preserve"> </w:t>
      </w:r>
      <w:r w:rsidRPr="006D4ED5">
        <w:rPr>
          <w:bCs/>
          <w:sz w:val="32"/>
          <w:szCs w:val="32"/>
        </w:rPr>
        <w:t xml:space="preserve">Численность населения в поселении растет, выросла новая улица Юбилейная, в этом году готовится в выделению 28 земельных участков по ул.9 мая многодетным семьям, участникам СВО, ветеранам боевых действий.  «Прирастаем» новыми домовладениями в хуторах Старая Покровка и </w:t>
      </w:r>
      <w:proofErr w:type="spellStart"/>
      <w:r w:rsidRPr="006D4ED5">
        <w:rPr>
          <w:bCs/>
          <w:sz w:val="32"/>
          <w:szCs w:val="32"/>
        </w:rPr>
        <w:t>Подлесный</w:t>
      </w:r>
      <w:proofErr w:type="spellEnd"/>
      <w:r w:rsidRPr="006D4ED5">
        <w:rPr>
          <w:bCs/>
          <w:sz w:val="32"/>
          <w:szCs w:val="32"/>
        </w:rPr>
        <w:t xml:space="preserve">. Всего в 2024 году введено в эксплуатацию 22 жилых дома общей площадью 2730 кв.м.  </w:t>
      </w:r>
    </w:p>
    <w:p w:rsidR="003B12F2" w:rsidRPr="006D4ED5" w:rsidRDefault="003B12F2" w:rsidP="003B12F2">
      <w:pPr>
        <w:ind w:firstLine="709"/>
        <w:jc w:val="both"/>
        <w:rPr>
          <w:sz w:val="32"/>
          <w:szCs w:val="32"/>
        </w:rPr>
      </w:pPr>
    </w:p>
    <w:p w:rsidR="003B12F2" w:rsidRPr="006D4ED5" w:rsidRDefault="003B12F2" w:rsidP="003B12F2">
      <w:pPr>
        <w:ind w:firstLine="567"/>
        <w:jc w:val="both"/>
        <w:rPr>
          <w:sz w:val="32"/>
          <w:szCs w:val="32"/>
        </w:rPr>
      </w:pPr>
    </w:p>
    <w:p w:rsidR="003B12F2" w:rsidRPr="006D4ED5" w:rsidRDefault="003B12F2" w:rsidP="003B12F2">
      <w:pPr>
        <w:ind w:firstLine="567"/>
        <w:jc w:val="both"/>
        <w:rPr>
          <w:sz w:val="32"/>
          <w:szCs w:val="32"/>
        </w:rPr>
      </w:pPr>
      <w:r w:rsidRPr="006D4ED5">
        <w:rPr>
          <w:sz w:val="32"/>
          <w:szCs w:val="32"/>
        </w:rPr>
        <w:t>На территории сельского поселения работают все социальные объекты, необходимые для проживания людей, нормального развития территории:</w:t>
      </w:r>
    </w:p>
    <w:p w:rsidR="003B12F2" w:rsidRPr="006D4ED5" w:rsidRDefault="003B12F2" w:rsidP="003B12F2">
      <w:pPr>
        <w:jc w:val="both"/>
        <w:rPr>
          <w:sz w:val="32"/>
          <w:szCs w:val="32"/>
        </w:rPr>
      </w:pPr>
      <w:r w:rsidRPr="006D4ED5">
        <w:rPr>
          <w:sz w:val="32"/>
          <w:szCs w:val="32"/>
        </w:rPr>
        <w:t xml:space="preserve">Детский сад на 40 детей, при средней школе дошкольная группа на 20 детей, ясельная группа, школа на 400 учащихся, Дом культуры на 270 мест, амбулатория, филиал сбербанка, почта, библиотека, филиал детской спортивной школы, спортивная секция по футболу, магазины, парикмахерская, в здании ДК начала работать детская школа искусств им.Болдина.   </w:t>
      </w:r>
    </w:p>
    <w:p w:rsidR="003B12F2" w:rsidRPr="006D4ED5" w:rsidRDefault="003B12F2" w:rsidP="003B12F2">
      <w:pPr>
        <w:jc w:val="both"/>
        <w:rPr>
          <w:bCs/>
          <w:sz w:val="32"/>
          <w:szCs w:val="32"/>
        </w:rPr>
      </w:pPr>
      <w:r w:rsidRPr="006D4ED5">
        <w:rPr>
          <w:sz w:val="32"/>
          <w:szCs w:val="32"/>
        </w:rPr>
        <w:t xml:space="preserve">        </w:t>
      </w:r>
      <w:r w:rsidRPr="006D4ED5">
        <w:rPr>
          <w:bCs/>
          <w:sz w:val="32"/>
          <w:szCs w:val="32"/>
        </w:rPr>
        <w:t xml:space="preserve">   В рамках муниципальной программы «Развитие транспортной системы поселения» подпрограммы «Ремонт и содержание муниципальных дорог местного значения» и за счет средств дорожного фонда выполнена реконструкция дорожного полотна в асфальте по ул.Полевая, проезда от </w:t>
      </w:r>
      <w:proofErr w:type="spellStart"/>
      <w:r w:rsidRPr="006D4ED5">
        <w:rPr>
          <w:bCs/>
          <w:sz w:val="32"/>
          <w:szCs w:val="32"/>
        </w:rPr>
        <w:t>ул.Ленина</w:t>
      </w:r>
      <w:proofErr w:type="spellEnd"/>
      <w:r w:rsidRPr="006D4ED5">
        <w:rPr>
          <w:bCs/>
          <w:sz w:val="32"/>
          <w:szCs w:val="32"/>
        </w:rPr>
        <w:t xml:space="preserve"> к ж-д переезду. </w:t>
      </w:r>
    </w:p>
    <w:p w:rsidR="003B12F2" w:rsidRPr="006D4ED5" w:rsidRDefault="003B12F2" w:rsidP="003B12F2">
      <w:pPr>
        <w:jc w:val="both"/>
        <w:rPr>
          <w:bCs/>
          <w:sz w:val="32"/>
          <w:szCs w:val="32"/>
        </w:rPr>
      </w:pPr>
      <w:r w:rsidRPr="006D4ED5">
        <w:rPr>
          <w:bCs/>
          <w:sz w:val="32"/>
          <w:szCs w:val="32"/>
        </w:rPr>
        <w:t xml:space="preserve">            Проведены работы по реконструкции щебеночного покрытия к ул.Березовая.   </w:t>
      </w:r>
    </w:p>
    <w:p w:rsidR="003B12F2" w:rsidRPr="006D4ED5" w:rsidRDefault="003B12F2" w:rsidP="003B12F2">
      <w:pPr>
        <w:shd w:val="clear" w:color="auto" w:fill="FFFFFF"/>
        <w:jc w:val="both"/>
        <w:textAlignment w:val="baseline"/>
        <w:rPr>
          <w:sz w:val="32"/>
          <w:szCs w:val="32"/>
        </w:rPr>
      </w:pPr>
      <w:r w:rsidRPr="006D4ED5">
        <w:rPr>
          <w:bCs/>
          <w:sz w:val="32"/>
          <w:szCs w:val="32"/>
        </w:rPr>
        <w:t xml:space="preserve">            Произведен ямочный ремонт по ул.Мира, пер. Садовый, у амбулатории, администрации, почты, а </w:t>
      </w:r>
      <w:proofErr w:type="gramStart"/>
      <w:r w:rsidRPr="006D4ED5">
        <w:rPr>
          <w:bCs/>
          <w:sz w:val="32"/>
          <w:szCs w:val="32"/>
        </w:rPr>
        <w:t>так же</w:t>
      </w:r>
      <w:proofErr w:type="gramEnd"/>
      <w:r w:rsidRPr="006D4ED5">
        <w:rPr>
          <w:bCs/>
          <w:sz w:val="32"/>
          <w:szCs w:val="32"/>
        </w:rPr>
        <w:t xml:space="preserve"> по </w:t>
      </w:r>
      <w:proofErr w:type="spellStart"/>
      <w:r w:rsidRPr="006D4ED5">
        <w:rPr>
          <w:bCs/>
          <w:sz w:val="32"/>
          <w:szCs w:val="32"/>
        </w:rPr>
        <w:t>ул.Сосновая</w:t>
      </w:r>
      <w:proofErr w:type="spellEnd"/>
      <w:r w:rsidRPr="006D4ED5">
        <w:rPr>
          <w:bCs/>
          <w:sz w:val="32"/>
          <w:szCs w:val="32"/>
        </w:rPr>
        <w:t xml:space="preserve"> в </w:t>
      </w:r>
      <w:proofErr w:type="spellStart"/>
      <w:r w:rsidRPr="006D4ED5">
        <w:rPr>
          <w:bCs/>
          <w:sz w:val="32"/>
          <w:szCs w:val="32"/>
        </w:rPr>
        <w:t>х.Подлесный</w:t>
      </w:r>
      <w:proofErr w:type="spellEnd"/>
      <w:r w:rsidRPr="006D4ED5">
        <w:rPr>
          <w:bCs/>
          <w:sz w:val="32"/>
          <w:szCs w:val="32"/>
        </w:rPr>
        <w:t xml:space="preserve">.      </w:t>
      </w:r>
      <w:r w:rsidRPr="006D4ED5">
        <w:rPr>
          <w:sz w:val="32"/>
          <w:szCs w:val="32"/>
        </w:rPr>
        <w:t xml:space="preserve">   </w:t>
      </w:r>
    </w:p>
    <w:p w:rsidR="003B12F2" w:rsidRPr="006D4ED5" w:rsidRDefault="003B12F2" w:rsidP="003B12F2">
      <w:pPr>
        <w:shd w:val="clear" w:color="auto" w:fill="FFFFFF"/>
        <w:jc w:val="both"/>
        <w:textAlignment w:val="baseline"/>
        <w:rPr>
          <w:sz w:val="32"/>
          <w:szCs w:val="32"/>
        </w:rPr>
      </w:pPr>
      <w:r w:rsidRPr="006D4ED5">
        <w:rPr>
          <w:sz w:val="32"/>
          <w:szCs w:val="32"/>
        </w:rPr>
        <w:t xml:space="preserve">           </w:t>
      </w:r>
    </w:p>
    <w:p w:rsidR="003B12F2" w:rsidRPr="006D4ED5" w:rsidRDefault="003B12F2" w:rsidP="003B12F2">
      <w:pPr>
        <w:shd w:val="clear" w:color="auto" w:fill="FFFFFF"/>
        <w:jc w:val="both"/>
        <w:textAlignment w:val="baseline"/>
        <w:rPr>
          <w:bCs/>
          <w:sz w:val="32"/>
          <w:szCs w:val="32"/>
        </w:rPr>
      </w:pPr>
      <w:r w:rsidRPr="006D4ED5">
        <w:rPr>
          <w:sz w:val="32"/>
          <w:szCs w:val="32"/>
        </w:rPr>
        <w:lastRenderedPageBreak/>
        <w:t xml:space="preserve">               По муниципальной программе «Развитие территории», подпрограмме «Развитие сети уличного освещения» п</w:t>
      </w:r>
      <w:r w:rsidRPr="006D4ED5">
        <w:rPr>
          <w:bCs/>
          <w:sz w:val="32"/>
          <w:szCs w:val="32"/>
        </w:rPr>
        <w:t xml:space="preserve">роведена реконструкция уличного освещения в </w:t>
      </w:r>
      <w:proofErr w:type="spellStart"/>
      <w:r w:rsidRPr="006D4ED5">
        <w:rPr>
          <w:bCs/>
          <w:sz w:val="32"/>
          <w:szCs w:val="32"/>
        </w:rPr>
        <w:t>х.Подлесный</w:t>
      </w:r>
      <w:proofErr w:type="spellEnd"/>
      <w:r w:rsidRPr="006D4ED5">
        <w:rPr>
          <w:bCs/>
          <w:sz w:val="32"/>
          <w:szCs w:val="32"/>
        </w:rPr>
        <w:t xml:space="preserve"> по улицам Колхозная, Дачная, Садовая, Ольховая, Лесная, Песчаная, установлено 50 светодиодных светильников проложено 3390м </w:t>
      </w:r>
      <w:proofErr w:type="spellStart"/>
      <w:r w:rsidRPr="006D4ED5">
        <w:rPr>
          <w:bCs/>
          <w:sz w:val="32"/>
          <w:szCs w:val="32"/>
        </w:rPr>
        <w:t>электрокабеля</w:t>
      </w:r>
      <w:proofErr w:type="spellEnd"/>
      <w:r w:rsidRPr="006D4ED5">
        <w:rPr>
          <w:bCs/>
          <w:sz w:val="32"/>
          <w:szCs w:val="32"/>
        </w:rPr>
        <w:t>, установлены приборы учета электроэнергии на уличное освещение. Затрачено на эти цело 1280 тыс. руб. Заменено 38 светильников уличного освещения на экономичные светодиодные по селу Высокое.</w:t>
      </w:r>
    </w:p>
    <w:p w:rsidR="003B12F2" w:rsidRPr="006D4ED5" w:rsidRDefault="003B12F2" w:rsidP="003B12F2">
      <w:pPr>
        <w:shd w:val="clear" w:color="auto" w:fill="FFFFFF"/>
        <w:jc w:val="both"/>
        <w:textAlignment w:val="baseline"/>
        <w:rPr>
          <w:bCs/>
          <w:sz w:val="32"/>
          <w:szCs w:val="32"/>
        </w:rPr>
      </w:pPr>
      <w:r w:rsidRPr="006D4ED5">
        <w:rPr>
          <w:bCs/>
          <w:sz w:val="32"/>
          <w:szCs w:val="32"/>
        </w:rPr>
        <w:t xml:space="preserve">              По ул.Полевая, на школьном водозаборе с. Высокое </w:t>
      </w:r>
      <w:proofErr w:type="gramStart"/>
      <w:r w:rsidRPr="006D4ED5">
        <w:rPr>
          <w:bCs/>
          <w:sz w:val="32"/>
          <w:szCs w:val="32"/>
        </w:rPr>
        <w:t>силами  МУП</w:t>
      </w:r>
      <w:proofErr w:type="gramEnd"/>
      <w:r w:rsidRPr="006D4ED5">
        <w:rPr>
          <w:bCs/>
          <w:sz w:val="32"/>
          <w:szCs w:val="32"/>
        </w:rPr>
        <w:t xml:space="preserve"> «Водоканал»  пробурена новая артезианская скважина глубиной 124м, общая стоимость выполненных работ составила 3 514,5 тыс. руб. Качество питьевой воды соответствует ГОСТ о чем соответствуют пробы СЭС. </w:t>
      </w:r>
      <w:proofErr w:type="gramStart"/>
      <w:r w:rsidRPr="006D4ED5">
        <w:rPr>
          <w:bCs/>
          <w:sz w:val="32"/>
          <w:szCs w:val="32"/>
        </w:rPr>
        <w:t>Скважина  была</w:t>
      </w:r>
      <w:proofErr w:type="gramEnd"/>
      <w:r w:rsidRPr="006D4ED5">
        <w:rPr>
          <w:bCs/>
          <w:sz w:val="32"/>
          <w:szCs w:val="32"/>
        </w:rPr>
        <w:t xml:space="preserve"> нам необходима «критически», так как </w:t>
      </w:r>
      <w:proofErr w:type="spellStart"/>
      <w:r w:rsidRPr="006D4ED5">
        <w:rPr>
          <w:bCs/>
          <w:sz w:val="32"/>
          <w:szCs w:val="32"/>
        </w:rPr>
        <w:t>артскважина</w:t>
      </w:r>
      <w:proofErr w:type="spellEnd"/>
      <w:r w:rsidRPr="006D4ED5">
        <w:rPr>
          <w:bCs/>
          <w:sz w:val="32"/>
          <w:szCs w:val="32"/>
        </w:rPr>
        <w:t xml:space="preserve"> по </w:t>
      </w:r>
      <w:proofErr w:type="spellStart"/>
      <w:r w:rsidRPr="006D4ED5">
        <w:rPr>
          <w:bCs/>
          <w:sz w:val="32"/>
          <w:szCs w:val="32"/>
        </w:rPr>
        <w:t>ул.Комсомольская</w:t>
      </w:r>
      <w:proofErr w:type="spellEnd"/>
      <w:r w:rsidRPr="006D4ED5">
        <w:rPr>
          <w:bCs/>
          <w:sz w:val="32"/>
          <w:szCs w:val="32"/>
        </w:rPr>
        <w:t xml:space="preserve">, 1, 1972 года строительства вышла из строя. Не пробурив новую скважину, мы,  могли оставить  население восточной части села без воды.  </w:t>
      </w:r>
    </w:p>
    <w:p w:rsidR="003B12F2" w:rsidRPr="006D4ED5" w:rsidRDefault="003B12F2" w:rsidP="003B12F2">
      <w:pPr>
        <w:shd w:val="clear" w:color="auto" w:fill="FFFFFF"/>
        <w:jc w:val="both"/>
        <w:textAlignment w:val="baseline"/>
        <w:rPr>
          <w:bCs/>
          <w:sz w:val="32"/>
          <w:szCs w:val="32"/>
        </w:rPr>
      </w:pPr>
      <w:r w:rsidRPr="006D4ED5">
        <w:rPr>
          <w:bCs/>
          <w:sz w:val="32"/>
          <w:szCs w:val="32"/>
        </w:rPr>
        <w:t xml:space="preserve">             В 2024 году проведен капитальный ремонт кровли в доме культуры, затрачено 2785,83 тыс. руб.</w:t>
      </w:r>
    </w:p>
    <w:p w:rsidR="003B12F2" w:rsidRPr="006D4ED5" w:rsidRDefault="003B12F2" w:rsidP="003B12F2">
      <w:pPr>
        <w:shd w:val="clear" w:color="auto" w:fill="FFFFFF"/>
        <w:jc w:val="both"/>
        <w:textAlignment w:val="baseline"/>
        <w:rPr>
          <w:bCs/>
          <w:sz w:val="32"/>
          <w:szCs w:val="32"/>
        </w:rPr>
      </w:pPr>
      <w:r w:rsidRPr="006D4ED5">
        <w:rPr>
          <w:bCs/>
          <w:sz w:val="32"/>
          <w:szCs w:val="32"/>
        </w:rPr>
        <w:t xml:space="preserve">              Построена газовая котельная в доме культуры, затрачено 1809,32 тыс.руб. В настоящее время Дом культуры отапливается от котельной школы, построив новую, экономичную, собственную котельную  надеемся, что мы уменьшим стоимость оплаты за теплоснабжения Дома культуры. В настоящее время плата за отопление в ДК ежемесячно составляет 100-110 тыс.руб. </w:t>
      </w:r>
    </w:p>
    <w:p w:rsidR="003B12F2" w:rsidRPr="006D4ED5" w:rsidRDefault="003B12F2" w:rsidP="003B12F2">
      <w:pPr>
        <w:shd w:val="clear" w:color="auto" w:fill="FFFFFF"/>
        <w:jc w:val="both"/>
        <w:textAlignment w:val="baseline"/>
        <w:rPr>
          <w:bCs/>
          <w:sz w:val="32"/>
          <w:szCs w:val="32"/>
        </w:rPr>
      </w:pPr>
      <w:r w:rsidRPr="006D4ED5">
        <w:rPr>
          <w:bCs/>
          <w:sz w:val="32"/>
          <w:szCs w:val="32"/>
        </w:rPr>
        <w:t xml:space="preserve">             Проведен капитальный ремонт памятника Воинам-односельчанам, павшим в годы ВОВ, затрачено 490,0 тыс.руб. </w:t>
      </w:r>
    </w:p>
    <w:p w:rsidR="003B12F2" w:rsidRPr="006D4ED5" w:rsidRDefault="003B12F2" w:rsidP="003B12F2">
      <w:pPr>
        <w:shd w:val="clear" w:color="auto" w:fill="FFFFFF"/>
        <w:jc w:val="both"/>
        <w:textAlignment w:val="baseline"/>
        <w:rPr>
          <w:bCs/>
          <w:sz w:val="32"/>
          <w:szCs w:val="32"/>
        </w:rPr>
      </w:pPr>
      <w:r w:rsidRPr="006D4ED5">
        <w:rPr>
          <w:bCs/>
          <w:sz w:val="32"/>
          <w:szCs w:val="32"/>
        </w:rPr>
        <w:t>По программе поддержки местных инициатив проведено обустройство стадиона в селе Высокое, построены беговые дорожки, площадка для сдачи норм ГТО, обустроен тротуар, парковка для автомобилей, произвели озеленение. Затрачено 5291,4 тыс.руб. более трех миллионов это средства областного бюджета.</w:t>
      </w:r>
    </w:p>
    <w:p w:rsidR="003B12F2" w:rsidRPr="006D4ED5" w:rsidRDefault="003B12F2" w:rsidP="003B12F2">
      <w:pPr>
        <w:shd w:val="clear" w:color="auto" w:fill="FFFFFF"/>
        <w:jc w:val="both"/>
        <w:textAlignment w:val="baseline"/>
        <w:rPr>
          <w:bCs/>
          <w:sz w:val="32"/>
          <w:szCs w:val="32"/>
        </w:rPr>
      </w:pPr>
      <w:r w:rsidRPr="006D4ED5">
        <w:rPr>
          <w:bCs/>
          <w:sz w:val="32"/>
          <w:szCs w:val="32"/>
        </w:rPr>
        <w:t xml:space="preserve">             После реконструкции стадион стал излюбленным местом для занятий спортом наших жителей. И необходимым для занятий физкультурой наших школьников, местом для игр и тренировок нашей футбольной команды.   </w:t>
      </w:r>
    </w:p>
    <w:p w:rsidR="003B12F2" w:rsidRPr="006D4ED5" w:rsidRDefault="003B12F2" w:rsidP="003B12F2">
      <w:pPr>
        <w:shd w:val="clear" w:color="auto" w:fill="FFFFFF"/>
        <w:jc w:val="both"/>
        <w:textAlignment w:val="baseline"/>
        <w:rPr>
          <w:bCs/>
          <w:sz w:val="32"/>
          <w:szCs w:val="32"/>
        </w:rPr>
      </w:pPr>
      <w:r w:rsidRPr="006D4ED5">
        <w:rPr>
          <w:bCs/>
          <w:sz w:val="32"/>
          <w:szCs w:val="32"/>
        </w:rPr>
        <w:lastRenderedPageBreak/>
        <w:t xml:space="preserve">             2024 года стал «урожайным» на победы у наших футболистов. </w:t>
      </w:r>
    </w:p>
    <w:p w:rsidR="003B12F2" w:rsidRPr="006D4ED5" w:rsidRDefault="003B12F2" w:rsidP="003B12F2">
      <w:pPr>
        <w:shd w:val="clear" w:color="auto" w:fill="FFFFFF"/>
        <w:jc w:val="both"/>
        <w:textAlignment w:val="baseline"/>
        <w:rPr>
          <w:bCs/>
          <w:sz w:val="32"/>
          <w:szCs w:val="32"/>
        </w:rPr>
      </w:pPr>
      <w:r w:rsidRPr="006D4ED5">
        <w:rPr>
          <w:bCs/>
          <w:sz w:val="32"/>
          <w:szCs w:val="32"/>
        </w:rPr>
        <w:t xml:space="preserve">             Футбольная команда Высокое-2 стала Чемпионами Лискинского района по футболу 2024 года. Лучшим тренером турнира стал Ковалев Евгений Иванович, лучшим игроком признан </w:t>
      </w:r>
      <w:proofErr w:type="spellStart"/>
      <w:r w:rsidRPr="006D4ED5">
        <w:rPr>
          <w:bCs/>
          <w:sz w:val="32"/>
          <w:szCs w:val="32"/>
        </w:rPr>
        <w:t>Пышнограев</w:t>
      </w:r>
      <w:proofErr w:type="spellEnd"/>
      <w:r w:rsidRPr="006D4ED5">
        <w:rPr>
          <w:bCs/>
          <w:sz w:val="32"/>
          <w:szCs w:val="32"/>
        </w:rPr>
        <w:t xml:space="preserve"> Руслан Васильевич, лучшим бомбардиром сезона признан </w:t>
      </w:r>
      <w:proofErr w:type="spellStart"/>
      <w:r w:rsidRPr="006D4ED5">
        <w:rPr>
          <w:bCs/>
          <w:sz w:val="32"/>
          <w:szCs w:val="32"/>
        </w:rPr>
        <w:t>Москальченко</w:t>
      </w:r>
      <w:proofErr w:type="spellEnd"/>
      <w:r w:rsidRPr="006D4ED5">
        <w:rPr>
          <w:bCs/>
          <w:sz w:val="32"/>
          <w:szCs w:val="32"/>
        </w:rPr>
        <w:t xml:space="preserve"> Денис. Ребята наши молодцы, гордимся ими.  </w:t>
      </w:r>
    </w:p>
    <w:p w:rsidR="003B12F2" w:rsidRPr="006D4ED5" w:rsidRDefault="003B12F2" w:rsidP="003B12F2">
      <w:pPr>
        <w:shd w:val="clear" w:color="auto" w:fill="FFFFFF"/>
        <w:jc w:val="both"/>
        <w:textAlignment w:val="baseline"/>
        <w:rPr>
          <w:bCs/>
          <w:sz w:val="32"/>
          <w:szCs w:val="32"/>
        </w:rPr>
      </w:pPr>
      <w:r w:rsidRPr="006D4ED5">
        <w:rPr>
          <w:bCs/>
          <w:sz w:val="32"/>
          <w:szCs w:val="32"/>
        </w:rPr>
        <w:t xml:space="preserve">            Команда ветеранов футбола  заняла  2-е место среди ветеранов по </w:t>
      </w:r>
      <w:proofErr w:type="spellStart"/>
      <w:r w:rsidRPr="006D4ED5">
        <w:rPr>
          <w:bCs/>
          <w:sz w:val="32"/>
          <w:szCs w:val="32"/>
        </w:rPr>
        <w:t>футзалу</w:t>
      </w:r>
      <w:proofErr w:type="spellEnd"/>
      <w:r w:rsidRPr="006D4ED5">
        <w:rPr>
          <w:bCs/>
          <w:sz w:val="32"/>
          <w:szCs w:val="32"/>
        </w:rPr>
        <w:t xml:space="preserve"> памяти </w:t>
      </w:r>
      <w:proofErr w:type="spellStart"/>
      <w:r w:rsidRPr="006D4ED5">
        <w:rPr>
          <w:bCs/>
          <w:sz w:val="32"/>
          <w:szCs w:val="32"/>
        </w:rPr>
        <w:t>Апаркина</w:t>
      </w:r>
      <w:proofErr w:type="spellEnd"/>
      <w:r w:rsidRPr="006D4ED5">
        <w:rPr>
          <w:bCs/>
          <w:sz w:val="32"/>
          <w:szCs w:val="32"/>
        </w:rPr>
        <w:t xml:space="preserve"> В.А.    </w:t>
      </w:r>
    </w:p>
    <w:p w:rsidR="003B12F2" w:rsidRPr="006D4ED5" w:rsidRDefault="003B12F2" w:rsidP="003B12F2">
      <w:pPr>
        <w:shd w:val="clear" w:color="auto" w:fill="FFFFFF"/>
        <w:jc w:val="both"/>
        <w:textAlignment w:val="baseline"/>
        <w:rPr>
          <w:bCs/>
          <w:sz w:val="32"/>
          <w:szCs w:val="32"/>
        </w:rPr>
      </w:pPr>
      <w:r w:rsidRPr="006D4ED5">
        <w:rPr>
          <w:bCs/>
          <w:sz w:val="32"/>
          <w:szCs w:val="32"/>
        </w:rPr>
        <w:t xml:space="preserve">             Реконструкции стадиона планируем продолжить, в дальнейшем установить трибуны, организовать освещение и построить площадку для занятий настольным теннисом. Проекты по благоустройству готовим, будем участвовать в областном  конкурсе по поддержке местных инициатив.</w:t>
      </w:r>
    </w:p>
    <w:p w:rsidR="003B12F2" w:rsidRPr="006D4ED5" w:rsidRDefault="003B12F2" w:rsidP="003B12F2">
      <w:pPr>
        <w:shd w:val="clear" w:color="auto" w:fill="FFFFFF"/>
        <w:jc w:val="both"/>
        <w:textAlignment w:val="baseline"/>
        <w:rPr>
          <w:bCs/>
          <w:sz w:val="32"/>
          <w:szCs w:val="32"/>
        </w:rPr>
      </w:pPr>
      <w:r w:rsidRPr="006D4ED5">
        <w:rPr>
          <w:bCs/>
          <w:sz w:val="32"/>
          <w:szCs w:val="32"/>
        </w:rPr>
        <w:t xml:space="preserve">           Обустроен школьный двор, уложена тротуарная плитка, реконструировали асфальтобетонные дорожки, двор получился уютным и красивым. К летнему лагерю в этом году будет установлена детская игровая площадка.  </w:t>
      </w:r>
    </w:p>
    <w:p w:rsidR="003B12F2" w:rsidRPr="006D4ED5" w:rsidRDefault="003B12F2" w:rsidP="003B12F2">
      <w:pPr>
        <w:shd w:val="clear" w:color="auto" w:fill="FFFFFF"/>
        <w:jc w:val="both"/>
        <w:textAlignment w:val="baseline"/>
        <w:rPr>
          <w:bCs/>
          <w:sz w:val="32"/>
          <w:szCs w:val="32"/>
        </w:rPr>
      </w:pPr>
      <w:r w:rsidRPr="006D4ED5">
        <w:rPr>
          <w:bCs/>
          <w:sz w:val="32"/>
          <w:szCs w:val="32"/>
        </w:rPr>
        <w:t xml:space="preserve">             </w:t>
      </w:r>
    </w:p>
    <w:p w:rsidR="003B12F2" w:rsidRPr="006D4ED5" w:rsidRDefault="003B12F2" w:rsidP="003B12F2">
      <w:pPr>
        <w:shd w:val="clear" w:color="auto" w:fill="FFFFFF"/>
        <w:jc w:val="both"/>
        <w:textAlignment w:val="baseline"/>
        <w:rPr>
          <w:sz w:val="32"/>
          <w:szCs w:val="32"/>
        </w:rPr>
      </w:pPr>
      <w:r w:rsidRPr="006D4ED5">
        <w:rPr>
          <w:bCs/>
          <w:sz w:val="32"/>
          <w:szCs w:val="32"/>
        </w:rPr>
        <w:t xml:space="preserve">       </w:t>
      </w:r>
      <w:r w:rsidRPr="006D4ED5">
        <w:rPr>
          <w:sz w:val="32"/>
          <w:szCs w:val="32"/>
        </w:rPr>
        <w:t xml:space="preserve">      Проводится большая и материально затратная работа по оформлению прав муниципальной собственности это оформлению дорог местного значения. </w:t>
      </w:r>
    </w:p>
    <w:p w:rsidR="003B12F2" w:rsidRPr="006D4ED5" w:rsidRDefault="003B12F2" w:rsidP="003B12F2">
      <w:pPr>
        <w:shd w:val="clear" w:color="auto" w:fill="FFFFFF"/>
        <w:jc w:val="both"/>
        <w:textAlignment w:val="baseline"/>
        <w:rPr>
          <w:sz w:val="32"/>
          <w:szCs w:val="32"/>
        </w:rPr>
      </w:pPr>
      <w:r w:rsidRPr="006D4ED5">
        <w:rPr>
          <w:sz w:val="32"/>
          <w:szCs w:val="32"/>
        </w:rPr>
        <w:t xml:space="preserve">             Оформлены земельные участки, под существующими дорогами местного значения: в х.Старая Покровка, получены соответствующие правоустанавливающие документы. </w:t>
      </w:r>
    </w:p>
    <w:p w:rsidR="003B12F2" w:rsidRPr="006D4ED5" w:rsidRDefault="003B12F2" w:rsidP="003B12F2">
      <w:pPr>
        <w:shd w:val="clear" w:color="auto" w:fill="FFFFFF"/>
        <w:jc w:val="both"/>
        <w:textAlignment w:val="baseline"/>
        <w:rPr>
          <w:sz w:val="32"/>
          <w:szCs w:val="32"/>
        </w:rPr>
      </w:pPr>
      <w:r w:rsidRPr="006D4ED5">
        <w:rPr>
          <w:sz w:val="32"/>
          <w:szCs w:val="32"/>
        </w:rPr>
        <w:t xml:space="preserve">             В 2024 году проведены работы по выпиловке аварийных деревьев по ул.Мира, Советская, затрачено 105 тыс.руб. местного бюджета. Выпиловку под линиями электропередач проводили и работники ПАО «</w:t>
      </w:r>
      <w:proofErr w:type="spellStart"/>
      <w:r w:rsidRPr="006D4ED5">
        <w:rPr>
          <w:sz w:val="32"/>
          <w:szCs w:val="32"/>
        </w:rPr>
        <w:t>Россети</w:t>
      </w:r>
      <w:proofErr w:type="spellEnd"/>
      <w:r w:rsidRPr="006D4ED5">
        <w:rPr>
          <w:sz w:val="32"/>
          <w:szCs w:val="32"/>
        </w:rPr>
        <w:t xml:space="preserve">». Огромные деревья у домовладений по ул.Чкалова, Ленина своими ветвями, упираясь в линии электропередач, оставляли без электричества домовладения, уличное освещение, отключение электроэнергии приводило к отключению водоснабжения. Огромная просьба ко всем жителям, следить за деревьями, растущими у ваших домовладений под линиями электропередач. Не допускайте роста растений выше электропроводов. Желательно вообще не  сажать высокорослые растения под линиями электропередач. </w:t>
      </w:r>
    </w:p>
    <w:p w:rsidR="003B12F2" w:rsidRPr="006D4ED5" w:rsidRDefault="003B12F2" w:rsidP="003B12F2">
      <w:pPr>
        <w:shd w:val="clear" w:color="auto" w:fill="FFFFFF"/>
        <w:jc w:val="both"/>
        <w:textAlignment w:val="baseline"/>
        <w:rPr>
          <w:b/>
          <w:color w:val="000000"/>
          <w:sz w:val="32"/>
          <w:szCs w:val="32"/>
        </w:rPr>
      </w:pPr>
      <w:r w:rsidRPr="006D4ED5">
        <w:rPr>
          <w:sz w:val="32"/>
          <w:szCs w:val="32"/>
        </w:rPr>
        <w:lastRenderedPageBreak/>
        <w:t xml:space="preserve">            </w:t>
      </w:r>
      <w:r w:rsidRPr="006D4ED5">
        <w:rPr>
          <w:b/>
          <w:color w:val="000000"/>
          <w:sz w:val="32"/>
          <w:szCs w:val="32"/>
        </w:rPr>
        <w:t>Работа с населением</w:t>
      </w:r>
    </w:p>
    <w:p w:rsidR="003B12F2" w:rsidRPr="006D4ED5" w:rsidRDefault="003B12F2" w:rsidP="003B12F2">
      <w:pPr>
        <w:jc w:val="both"/>
        <w:rPr>
          <w:rFonts w:eastAsia="Calibri"/>
          <w:sz w:val="32"/>
          <w:szCs w:val="32"/>
          <w:lang w:eastAsia="en-US"/>
        </w:rPr>
      </w:pPr>
      <w:r w:rsidRPr="006D4ED5">
        <w:rPr>
          <w:rFonts w:ascii="Calibri" w:eastAsia="Calibri" w:hAnsi="Calibri"/>
          <w:b/>
          <w:color w:val="000000"/>
          <w:sz w:val="32"/>
          <w:szCs w:val="32"/>
          <w:lang w:eastAsia="en-US"/>
        </w:rPr>
        <w:tab/>
      </w:r>
      <w:r w:rsidRPr="006D4ED5">
        <w:rPr>
          <w:rFonts w:eastAsia="Calibri"/>
          <w:sz w:val="32"/>
          <w:szCs w:val="32"/>
          <w:lang w:eastAsia="en-US"/>
        </w:rPr>
        <w:t>Работа с обращениями граждан – один из важнейших участков деятельности администрации. С одной стороны, обращения – это общественный контроль, право восстановить нарушенные права граждан, обеспечить социальную справедливость. С другой стороны – это информационно-аналитическая работа, которая способствует должностным лицам знать наиболее острые проблемы населения.</w:t>
      </w:r>
    </w:p>
    <w:p w:rsidR="003B12F2" w:rsidRPr="006D4ED5" w:rsidRDefault="003B12F2" w:rsidP="003B12F2">
      <w:pPr>
        <w:ind w:firstLine="708"/>
        <w:jc w:val="both"/>
        <w:rPr>
          <w:rFonts w:eastAsia="Calibri"/>
          <w:sz w:val="32"/>
          <w:szCs w:val="32"/>
          <w:lang w:eastAsia="en-US"/>
        </w:rPr>
      </w:pPr>
      <w:r w:rsidRPr="006D4ED5">
        <w:rPr>
          <w:rFonts w:eastAsia="Calibri"/>
          <w:sz w:val="32"/>
          <w:szCs w:val="32"/>
          <w:lang w:eastAsia="en-US"/>
        </w:rPr>
        <w:t>Так или иначе, их анализ и обобщение позволяют совершенствовать работу, направлять усилия на наиболее злободневные проблемы жителей нашего поселения.</w:t>
      </w:r>
    </w:p>
    <w:p w:rsidR="003B12F2" w:rsidRPr="006D4ED5" w:rsidRDefault="003B12F2" w:rsidP="003B12F2">
      <w:pPr>
        <w:ind w:firstLine="708"/>
        <w:jc w:val="both"/>
        <w:rPr>
          <w:rFonts w:eastAsia="Calibri"/>
          <w:sz w:val="32"/>
          <w:szCs w:val="32"/>
          <w:lang w:eastAsia="en-US"/>
        </w:rPr>
      </w:pPr>
      <w:r w:rsidRPr="006D4ED5">
        <w:rPr>
          <w:rFonts w:eastAsia="Calibri"/>
          <w:sz w:val="32"/>
          <w:szCs w:val="32"/>
          <w:lang w:eastAsia="en-US"/>
        </w:rPr>
        <w:t>Работа с обращениями граждан  в  администрации района осуществляется  в соответствии  с  Конституцией Российской Федерации, Федеральным законом  от 2 мая  2006 г.  № 59 – ФЗ «О порядке  рассмотрения   обращений граждан Российской Федерации».</w:t>
      </w:r>
    </w:p>
    <w:p w:rsidR="003B12F2" w:rsidRPr="006D4ED5" w:rsidRDefault="003B12F2" w:rsidP="003B12F2">
      <w:pPr>
        <w:ind w:firstLine="708"/>
        <w:jc w:val="both"/>
        <w:rPr>
          <w:rFonts w:eastAsia="Calibri"/>
          <w:sz w:val="32"/>
          <w:szCs w:val="32"/>
          <w:lang w:eastAsia="en-US"/>
        </w:rPr>
      </w:pPr>
      <w:r w:rsidRPr="006D4ED5">
        <w:rPr>
          <w:rFonts w:eastAsia="Calibri"/>
          <w:sz w:val="32"/>
          <w:szCs w:val="32"/>
          <w:lang w:eastAsia="en-US"/>
        </w:rPr>
        <w:t xml:space="preserve">Вопросы работы с письменными и устными обращениями граждан стоят на постоянном  контроле. </w:t>
      </w:r>
    </w:p>
    <w:p w:rsidR="003B12F2" w:rsidRPr="006D4ED5" w:rsidRDefault="003B12F2" w:rsidP="003B12F2">
      <w:pPr>
        <w:ind w:firstLine="708"/>
        <w:jc w:val="both"/>
        <w:rPr>
          <w:rFonts w:eastAsia="Calibri"/>
          <w:color w:val="000000"/>
          <w:sz w:val="32"/>
          <w:szCs w:val="32"/>
          <w:lang w:eastAsia="en-US"/>
        </w:rPr>
      </w:pPr>
      <w:r w:rsidRPr="006D4ED5">
        <w:rPr>
          <w:rFonts w:eastAsia="Calibri"/>
          <w:color w:val="000000"/>
          <w:sz w:val="32"/>
          <w:szCs w:val="32"/>
          <w:lang w:eastAsia="en-US"/>
        </w:rPr>
        <w:t xml:space="preserve">За 2024 год от граждан поступило </w:t>
      </w:r>
      <w:r w:rsidRPr="00B21F23">
        <w:rPr>
          <w:rFonts w:eastAsia="Calibri"/>
          <w:color w:val="000000"/>
          <w:sz w:val="32"/>
          <w:szCs w:val="32"/>
          <w:lang w:eastAsia="en-US"/>
        </w:rPr>
        <w:t>18 письменных обращения.</w:t>
      </w:r>
      <w:r w:rsidRPr="006D4ED5">
        <w:rPr>
          <w:rFonts w:eastAsia="Calibri"/>
          <w:color w:val="000000"/>
          <w:sz w:val="32"/>
          <w:szCs w:val="32"/>
          <w:lang w:eastAsia="en-US"/>
        </w:rPr>
        <w:t xml:space="preserve"> </w:t>
      </w:r>
    </w:p>
    <w:p w:rsidR="003B12F2" w:rsidRPr="006D4ED5" w:rsidRDefault="003B12F2" w:rsidP="003B12F2">
      <w:pPr>
        <w:shd w:val="clear" w:color="auto" w:fill="FFFFFF"/>
        <w:ind w:firstLine="708"/>
        <w:jc w:val="both"/>
        <w:rPr>
          <w:color w:val="000000"/>
          <w:sz w:val="32"/>
          <w:szCs w:val="32"/>
        </w:rPr>
      </w:pPr>
      <w:r w:rsidRPr="006D4ED5">
        <w:rPr>
          <w:color w:val="000000"/>
          <w:sz w:val="32"/>
          <w:szCs w:val="32"/>
          <w:shd w:val="clear" w:color="auto" w:fill="FFFFFF"/>
        </w:rPr>
        <w:t>По всем вопросам обратившимся даны разъяснения в рамках компетенции администрации. </w:t>
      </w:r>
    </w:p>
    <w:p w:rsidR="003B12F2" w:rsidRPr="006D4ED5" w:rsidRDefault="003B12F2" w:rsidP="003B12F2">
      <w:pPr>
        <w:shd w:val="clear" w:color="auto" w:fill="FFFFFF"/>
        <w:ind w:firstLine="708"/>
        <w:jc w:val="both"/>
        <w:rPr>
          <w:color w:val="000000"/>
          <w:sz w:val="32"/>
          <w:szCs w:val="32"/>
        </w:rPr>
      </w:pPr>
      <w:r w:rsidRPr="006D4ED5">
        <w:rPr>
          <w:color w:val="000000"/>
          <w:sz w:val="32"/>
          <w:szCs w:val="32"/>
        </w:rPr>
        <w:t xml:space="preserve">В рамках нормотворческой деятельности за отчетный период принято </w:t>
      </w:r>
      <w:r w:rsidRPr="00B21F23">
        <w:rPr>
          <w:color w:val="000000"/>
          <w:sz w:val="32"/>
          <w:szCs w:val="32"/>
        </w:rPr>
        <w:t>96  постановлений и 70 распоряжений по основной деятельности</w:t>
      </w:r>
      <w:r w:rsidRPr="006D4ED5">
        <w:rPr>
          <w:color w:val="000000"/>
          <w:sz w:val="32"/>
          <w:szCs w:val="32"/>
        </w:rPr>
        <w:t>.</w:t>
      </w:r>
    </w:p>
    <w:p w:rsidR="003B12F2" w:rsidRPr="006D4ED5" w:rsidRDefault="003B12F2" w:rsidP="003B12F2">
      <w:pPr>
        <w:shd w:val="clear" w:color="auto" w:fill="FFFFFF"/>
        <w:ind w:firstLine="708"/>
        <w:jc w:val="both"/>
        <w:rPr>
          <w:color w:val="000000"/>
          <w:sz w:val="32"/>
          <w:szCs w:val="32"/>
        </w:rPr>
      </w:pPr>
      <w:r w:rsidRPr="006D4ED5">
        <w:rPr>
          <w:color w:val="000000"/>
          <w:sz w:val="32"/>
          <w:szCs w:val="32"/>
        </w:rPr>
        <w:t>Все нормативно-правовые акты обнародуются на информационных  стендах, размещаются на официальном сайте администрации в сети «Интернет».</w:t>
      </w:r>
    </w:p>
    <w:p w:rsidR="003B12F2" w:rsidRPr="006D4ED5" w:rsidRDefault="003B12F2" w:rsidP="003B12F2">
      <w:pPr>
        <w:ind w:firstLine="708"/>
        <w:jc w:val="both"/>
        <w:rPr>
          <w:rFonts w:eastAsia="Calibri"/>
          <w:color w:val="000000"/>
          <w:sz w:val="32"/>
          <w:szCs w:val="32"/>
          <w:lang w:eastAsia="en-US"/>
        </w:rPr>
      </w:pPr>
      <w:r w:rsidRPr="006D4ED5">
        <w:rPr>
          <w:rFonts w:eastAsia="Calibri"/>
          <w:color w:val="000000"/>
          <w:sz w:val="32"/>
          <w:szCs w:val="32"/>
          <w:lang w:eastAsia="en-US"/>
        </w:rPr>
        <w:t>Одним  из направлений деятельности администрации Высокинского сельского поселения является повышение качества и доступности муниципальных услуг, предоставляемых населению.</w:t>
      </w:r>
    </w:p>
    <w:p w:rsidR="003B12F2" w:rsidRPr="006D4ED5" w:rsidRDefault="003B12F2" w:rsidP="003B12F2">
      <w:pPr>
        <w:shd w:val="clear" w:color="auto" w:fill="FFFFFF"/>
        <w:ind w:firstLine="708"/>
        <w:jc w:val="both"/>
        <w:rPr>
          <w:color w:val="000000"/>
          <w:sz w:val="32"/>
          <w:szCs w:val="32"/>
        </w:rPr>
      </w:pPr>
      <w:r w:rsidRPr="006D4ED5">
        <w:rPr>
          <w:color w:val="000000"/>
          <w:sz w:val="32"/>
          <w:szCs w:val="32"/>
        </w:rPr>
        <w:t xml:space="preserve">За отчетный период, в администрацию обратилось более </w:t>
      </w:r>
      <w:r w:rsidRPr="00B21F23">
        <w:rPr>
          <w:color w:val="000000"/>
          <w:sz w:val="32"/>
          <w:szCs w:val="32"/>
        </w:rPr>
        <w:t>850  человек по самым различным вопросам. В основном это: выдача</w:t>
      </w:r>
      <w:r w:rsidRPr="006D4ED5">
        <w:rPr>
          <w:color w:val="000000"/>
          <w:sz w:val="32"/>
          <w:szCs w:val="32"/>
        </w:rPr>
        <w:t xml:space="preserve"> различных справок,  выписок из </w:t>
      </w:r>
      <w:proofErr w:type="spellStart"/>
      <w:r w:rsidRPr="006D4ED5">
        <w:rPr>
          <w:color w:val="000000"/>
          <w:sz w:val="32"/>
          <w:szCs w:val="32"/>
        </w:rPr>
        <w:t>похозяйственных</w:t>
      </w:r>
      <w:proofErr w:type="spellEnd"/>
      <w:r w:rsidRPr="006D4ED5">
        <w:rPr>
          <w:color w:val="000000"/>
          <w:sz w:val="32"/>
          <w:szCs w:val="32"/>
        </w:rPr>
        <w:t xml:space="preserve"> книг,  уточнение и  присвоение  адресов земельным участкам  и  жилым  домам и другим вопросам.</w:t>
      </w:r>
    </w:p>
    <w:p w:rsidR="003B12F2" w:rsidRPr="006D4ED5" w:rsidRDefault="003B12F2" w:rsidP="003B12F2">
      <w:pPr>
        <w:autoSpaceDE w:val="0"/>
        <w:autoSpaceDN w:val="0"/>
        <w:adjustRightInd w:val="0"/>
        <w:ind w:firstLine="708"/>
        <w:jc w:val="both"/>
        <w:rPr>
          <w:color w:val="000000"/>
          <w:sz w:val="32"/>
          <w:szCs w:val="32"/>
        </w:rPr>
      </w:pPr>
      <w:r w:rsidRPr="006D4ED5">
        <w:rPr>
          <w:sz w:val="32"/>
          <w:szCs w:val="32"/>
        </w:rPr>
        <w:t xml:space="preserve">  </w:t>
      </w:r>
      <w:r w:rsidRPr="006D4ED5">
        <w:rPr>
          <w:color w:val="000000"/>
          <w:sz w:val="32"/>
          <w:szCs w:val="32"/>
        </w:rPr>
        <w:t xml:space="preserve">В здании администрации еженедельно, каждый вторник с 8.00 до 16.00 ведется прием жителей муниципального образования </w:t>
      </w:r>
      <w:r w:rsidRPr="006D4ED5">
        <w:rPr>
          <w:color w:val="000000"/>
          <w:sz w:val="32"/>
          <w:szCs w:val="32"/>
        </w:rPr>
        <w:lastRenderedPageBreak/>
        <w:t xml:space="preserve">специалист филиала автономного учреждения Воронежской области «Многофункциональный центр предоставления государственных и муниципальных услуг» г. Лиски. Без выезда в город   здесь вы можете сделать прописку-выписку, заказать выписки, справки, подать заявлению в любые государственные органы, подключить </w:t>
      </w:r>
      <w:proofErr w:type="spellStart"/>
      <w:r w:rsidRPr="006D4ED5">
        <w:rPr>
          <w:color w:val="000000"/>
          <w:sz w:val="32"/>
          <w:szCs w:val="32"/>
        </w:rPr>
        <w:t>Госуслуги</w:t>
      </w:r>
      <w:proofErr w:type="spellEnd"/>
      <w:r w:rsidRPr="006D4ED5">
        <w:rPr>
          <w:color w:val="000000"/>
          <w:sz w:val="32"/>
          <w:szCs w:val="32"/>
        </w:rPr>
        <w:t xml:space="preserve"> и многое другое.  </w:t>
      </w:r>
    </w:p>
    <w:p w:rsidR="003B12F2" w:rsidRPr="006D4ED5" w:rsidRDefault="003B12F2" w:rsidP="003B12F2">
      <w:pPr>
        <w:ind w:firstLine="709"/>
        <w:jc w:val="both"/>
        <w:rPr>
          <w:sz w:val="32"/>
          <w:szCs w:val="32"/>
        </w:rPr>
      </w:pPr>
      <w:r w:rsidRPr="006D4ED5">
        <w:rPr>
          <w:sz w:val="32"/>
          <w:szCs w:val="32"/>
        </w:rPr>
        <w:t xml:space="preserve">  Наше поселение территориально находится вблизи города Лиски, вблизи перерабатывающих заводов, имеются автомобильные и железнодорожные транспортные развязки, обширные сельхозугодия – все это является реальным конкурентным преимуществом и основополагающим фактором для повышения инвестиционной привлекательности. В том числе инвестиционная привлекательность напрямую зависит от кадрового потенциала, уровня их профессиональной подготовки. </w:t>
      </w:r>
    </w:p>
    <w:p w:rsidR="003B12F2" w:rsidRPr="006D4ED5" w:rsidRDefault="003B12F2" w:rsidP="003B12F2">
      <w:pPr>
        <w:ind w:firstLine="709"/>
        <w:jc w:val="both"/>
        <w:rPr>
          <w:sz w:val="32"/>
          <w:szCs w:val="32"/>
        </w:rPr>
      </w:pPr>
      <w:r w:rsidRPr="006D4ED5">
        <w:rPr>
          <w:sz w:val="32"/>
          <w:szCs w:val="32"/>
        </w:rPr>
        <w:t xml:space="preserve">На территории нашего поселения растет и развивается молодое предприятие ООО «Исток». Данное предприятие выросло в «чистом поле» за 9 лет.  На сегодняшний день на нем трудятся более 300 человек. Производится более 800т прессованного растительного масла, в сутки более 500т гранулированного шрота в сутки. </w:t>
      </w:r>
    </w:p>
    <w:p w:rsidR="003B12F2" w:rsidRPr="006D4ED5" w:rsidRDefault="003B12F2" w:rsidP="003B12F2">
      <w:pPr>
        <w:ind w:firstLine="709"/>
        <w:rPr>
          <w:sz w:val="32"/>
          <w:szCs w:val="32"/>
        </w:rPr>
      </w:pPr>
      <w:r w:rsidRPr="006D4ED5">
        <w:rPr>
          <w:sz w:val="32"/>
          <w:szCs w:val="32"/>
        </w:rPr>
        <w:t>Южнее с. Высокое планируется строительство элеватора для сельхозпродукции - ООО «</w:t>
      </w:r>
      <w:proofErr w:type="spellStart"/>
      <w:r w:rsidRPr="006D4ED5">
        <w:rPr>
          <w:sz w:val="32"/>
          <w:szCs w:val="32"/>
        </w:rPr>
        <w:t>Бичевнический</w:t>
      </w:r>
      <w:proofErr w:type="spellEnd"/>
      <w:r w:rsidRPr="006D4ED5">
        <w:rPr>
          <w:sz w:val="32"/>
          <w:szCs w:val="32"/>
        </w:rPr>
        <w:t xml:space="preserve"> элеватор» директор Жидков Р.Н. </w:t>
      </w:r>
      <w:proofErr w:type="spellStart"/>
      <w:r w:rsidRPr="006D4ED5">
        <w:rPr>
          <w:sz w:val="32"/>
          <w:szCs w:val="32"/>
        </w:rPr>
        <w:t>Начинаето</w:t>
      </w:r>
      <w:proofErr w:type="spellEnd"/>
      <w:r w:rsidRPr="006D4ED5">
        <w:rPr>
          <w:sz w:val="32"/>
          <w:szCs w:val="32"/>
        </w:rPr>
        <w:t xml:space="preserve"> строительство складских помещений ОАО «Агро-Альянс» генеральный директор Герасимов С.А. Начинается строительство мясокомбината малой мощности ООО «Торговый дом </w:t>
      </w:r>
      <w:proofErr w:type="spellStart"/>
      <w:r w:rsidRPr="006D4ED5">
        <w:rPr>
          <w:sz w:val="32"/>
          <w:szCs w:val="32"/>
        </w:rPr>
        <w:t>Экомяспром</w:t>
      </w:r>
      <w:proofErr w:type="spellEnd"/>
      <w:r w:rsidRPr="006D4ED5">
        <w:rPr>
          <w:sz w:val="32"/>
          <w:szCs w:val="32"/>
        </w:rPr>
        <w:t xml:space="preserve">» это располагается на границе с городским поселением Лиски у автомобильного </w:t>
      </w:r>
      <w:proofErr w:type="gramStart"/>
      <w:r w:rsidRPr="006D4ED5">
        <w:rPr>
          <w:sz w:val="32"/>
          <w:szCs w:val="32"/>
        </w:rPr>
        <w:t>моста  «</w:t>
      </w:r>
      <w:proofErr w:type="gramEnd"/>
      <w:r w:rsidRPr="006D4ED5">
        <w:rPr>
          <w:sz w:val="32"/>
          <w:szCs w:val="32"/>
        </w:rPr>
        <w:t xml:space="preserve">северный обход». </w:t>
      </w:r>
    </w:p>
    <w:p w:rsidR="003B12F2" w:rsidRPr="006D4ED5" w:rsidRDefault="003B12F2" w:rsidP="003B12F2">
      <w:pPr>
        <w:ind w:firstLine="709"/>
        <w:rPr>
          <w:sz w:val="32"/>
          <w:szCs w:val="32"/>
        </w:rPr>
      </w:pPr>
      <w:r w:rsidRPr="006D4ED5">
        <w:rPr>
          <w:sz w:val="32"/>
          <w:szCs w:val="32"/>
        </w:rPr>
        <w:t xml:space="preserve">Новые предприятия – это новые рабочие места, это дополнительные налоги в бюджет нашего поселения.      </w:t>
      </w:r>
    </w:p>
    <w:p w:rsidR="003B12F2" w:rsidRPr="006D4ED5" w:rsidRDefault="003B12F2" w:rsidP="003B12F2">
      <w:pPr>
        <w:ind w:firstLine="709"/>
        <w:rPr>
          <w:b/>
          <w:sz w:val="32"/>
          <w:szCs w:val="32"/>
          <w:u w:val="single"/>
        </w:rPr>
      </w:pPr>
    </w:p>
    <w:p w:rsidR="003B12F2" w:rsidRPr="006D4ED5" w:rsidRDefault="003B12F2" w:rsidP="003B12F2">
      <w:pPr>
        <w:ind w:firstLine="709"/>
        <w:rPr>
          <w:b/>
          <w:sz w:val="32"/>
          <w:szCs w:val="32"/>
          <w:u w:val="single"/>
        </w:rPr>
      </w:pPr>
      <w:r w:rsidRPr="006D4ED5">
        <w:rPr>
          <w:b/>
          <w:sz w:val="32"/>
          <w:szCs w:val="32"/>
          <w:u w:val="single"/>
        </w:rPr>
        <w:t>В 2025 году бюджетом Высокинского сельского поселения планируется:</w:t>
      </w:r>
    </w:p>
    <w:p w:rsidR="003B12F2" w:rsidRPr="006D4ED5" w:rsidRDefault="003B12F2" w:rsidP="003B12F2">
      <w:pPr>
        <w:ind w:firstLine="709"/>
        <w:rPr>
          <w:sz w:val="32"/>
          <w:szCs w:val="32"/>
        </w:rPr>
      </w:pPr>
    </w:p>
    <w:p w:rsidR="003B12F2" w:rsidRPr="006D4ED5" w:rsidRDefault="003B12F2" w:rsidP="003B12F2">
      <w:pPr>
        <w:ind w:firstLine="709"/>
        <w:jc w:val="both"/>
        <w:rPr>
          <w:sz w:val="32"/>
          <w:szCs w:val="32"/>
        </w:rPr>
      </w:pPr>
      <w:r w:rsidRPr="006D4ED5">
        <w:rPr>
          <w:sz w:val="32"/>
          <w:szCs w:val="32"/>
        </w:rPr>
        <w:t>- за счет средств дорожного фонда будет произведен текущий и капитальный ремонт дорог в поселении: реконструкция в асфальте автомобильной дороги к новому кладбищу, реконструкция автомобильной дороги в щебне по ул.Березовая, ремонт подъездной дороги в щебне к х.Старая Покровка;</w:t>
      </w:r>
    </w:p>
    <w:p w:rsidR="003B12F2" w:rsidRPr="006D4ED5" w:rsidRDefault="003B12F2" w:rsidP="003B12F2">
      <w:pPr>
        <w:ind w:firstLine="709"/>
        <w:jc w:val="both"/>
        <w:rPr>
          <w:sz w:val="32"/>
          <w:szCs w:val="32"/>
        </w:rPr>
      </w:pPr>
      <w:r w:rsidRPr="006D4ED5">
        <w:rPr>
          <w:sz w:val="32"/>
          <w:szCs w:val="32"/>
        </w:rPr>
        <w:lastRenderedPageBreak/>
        <w:t xml:space="preserve">- строительство водопровода по ул.9 мая; </w:t>
      </w:r>
    </w:p>
    <w:p w:rsidR="003B12F2" w:rsidRPr="006D4ED5" w:rsidRDefault="003B12F2" w:rsidP="003B12F2">
      <w:pPr>
        <w:ind w:firstLine="709"/>
        <w:jc w:val="both"/>
        <w:rPr>
          <w:sz w:val="32"/>
          <w:szCs w:val="32"/>
        </w:rPr>
      </w:pPr>
      <w:r w:rsidRPr="006D4ED5">
        <w:rPr>
          <w:sz w:val="32"/>
          <w:szCs w:val="32"/>
        </w:rPr>
        <w:t xml:space="preserve">- оформление прав собственности на дороги в </w:t>
      </w:r>
      <w:proofErr w:type="spellStart"/>
      <w:r w:rsidRPr="006D4ED5">
        <w:rPr>
          <w:sz w:val="32"/>
          <w:szCs w:val="32"/>
        </w:rPr>
        <w:t>х.Ст.Покровка</w:t>
      </w:r>
      <w:proofErr w:type="spellEnd"/>
      <w:r w:rsidRPr="006D4ED5">
        <w:rPr>
          <w:sz w:val="32"/>
          <w:szCs w:val="32"/>
        </w:rPr>
        <w:t xml:space="preserve">, </w:t>
      </w:r>
      <w:proofErr w:type="spellStart"/>
      <w:r w:rsidRPr="006D4ED5">
        <w:rPr>
          <w:sz w:val="32"/>
          <w:szCs w:val="32"/>
        </w:rPr>
        <w:t>Подлесный</w:t>
      </w:r>
      <w:proofErr w:type="spellEnd"/>
      <w:r w:rsidRPr="006D4ED5">
        <w:rPr>
          <w:sz w:val="32"/>
          <w:szCs w:val="32"/>
        </w:rPr>
        <w:t xml:space="preserve">; </w:t>
      </w:r>
    </w:p>
    <w:p w:rsidR="003B12F2" w:rsidRDefault="003B12F2" w:rsidP="003B12F2">
      <w:pPr>
        <w:ind w:firstLine="709"/>
        <w:jc w:val="both"/>
        <w:rPr>
          <w:sz w:val="32"/>
          <w:szCs w:val="32"/>
        </w:rPr>
      </w:pPr>
      <w:r w:rsidRPr="006D4ED5">
        <w:rPr>
          <w:sz w:val="32"/>
          <w:szCs w:val="32"/>
        </w:rPr>
        <w:t>- замена уличных светильников на светодиодные в с. Высокое;</w:t>
      </w:r>
    </w:p>
    <w:p w:rsidR="003B12F2" w:rsidRPr="006D4ED5" w:rsidRDefault="003B12F2" w:rsidP="003B12F2">
      <w:pPr>
        <w:ind w:firstLine="709"/>
        <w:jc w:val="both"/>
        <w:rPr>
          <w:sz w:val="32"/>
          <w:szCs w:val="32"/>
        </w:rPr>
      </w:pPr>
      <w:r>
        <w:rPr>
          <w:sz w:val="32"/>
          <w:szCs w:val="32"/>
        </w:rPr>
        <w:t>- реконструкция уличного освещения в х.Старая Покровка по ул.Мира, Тенистая, Вишневая;</w:t>
      </w:r>
    </w:p>
    <w:p w:rsidR="003B12F2" w:rsidRPr="006D4ED5" w:rsidRDefault="003B12F2" w:rsidP="003B12F2">
      <w:pPr>
        <w:ind w:firstLine="709"/>
        <w:jc w:val="both"/>
        <w:rPr>
          <w:sz w:val="32"/>
          <w:szCs w:val="32"/>
        </w:rPr>
      </w:pPr>
      <w:r w:rsidRPr="006D4ED5">
        <w:rPr>
          <w:sz w:val="32"/>
          <w:szCs w:val="32"/>
        </w:rPr>
        <w:t xml:space="preserve">- вырубка аварийных деревьев по ул.Мира, </w:t>
      </w:r>
      <w:proofErr w:type="gramStart"/>
      <w:r w:rsidRPr="006D4ED5">
        <w:rPr>
          <w:sz w:val="32"/>
          <w:szCs w:val="32"/>
        </w:rPr>
        <w:t>пер.Садовый</w:t>
      </w:r>
      <w:proofErr w:type="gramEnd"/>
      <w:r w:rsidRPr="006D4ED5">
        <w:rPr>
          <w:sz w:val="32"/>
          <w:szCs w:val="32"/>
        </w:rPr>
        <w:t>, старое кладбище в с.Высокое;</w:t>
      </w:r>
    </w:p>
    <w:p w:rsidR="003B12F2" w:rsidRPr="006D4ED5" w:rsidRDefault="003B12F2" w:rsidP="003B12F2">
      <w:pPr>
        <w:ind w:firstLine="709"/>
        <w:jc w:val="both"/>
        <w:rPr>
          <w:sz w:val="32"/>
          <w:szCs w:val="32"/>
        </w:rPr>
      </w:pPr>
      <w:r w:rsidRPr="006D4ED5">
        <w:rPr>
          <w:sz w:val="32"/>
          <w:szCs w:val="32"/>
        </w:rPr>
        <w:t>- подключение газоснабжения к ДК;</w:t>
      </w:r>
    </w:p>
    <w:p w:rsidR="003B12F2" w:rsidRPr="006D4ED5" w:rsidRDefault="003B12F2" w:rsidP="003B12F2">
      <w:pPr>
        <w:ind w:firstLine="709"/>
        <w:jc w:val="both"/>
        <w:rPr>
          <w:sz w:val="32"/>
          <w:szCs w:val="32"/>
        </w:rPr>
      </w:pPr>
      <w:r w:rsidRPr="006D4ED5">
        <w:rPr>
          <w:sz w:val="32"/>
          <w:szCs w:val="32"/>
        </w:rPr>
        <w:t xml:space="preserve">- установка скамеек на стадионе с.Высокое; </w:t>
      </w:r>
    </w:p>
    <w:p w:rsidR="003B12F2" w:rsidRPr="006D4ED5" w:rsidRDefault="003B12F2" w:rsidP="003B12F2">
      <w:pPr>
        <w:ind w:firstLine="709"/>
        <w:jc w:val="both"/>
        <w:rPr>
          <w:sz w:val="32"/>
          <w:szCs w:val="32"/>
        </w:rPr>
      </w:pPr>
      <w:r w:rsidRPr="006D4ED5">
        <w:rPr>
          <w:sz w:val="32"/>
          <w:szCs w:val="32"/>
        </w:rPr>
        <w:t xml:space="preserve">- установка пожарных емкостей в </w:t>
      </w:r>
      <w:proofErr w:type="spellStart"/>
      <w:r w:rsidRPr="006D4ED5">
        <w:rPr>
          <w:sz w:val="32"/>
          <w:szCs w:val="32"/>
        </w:rPr>
        <w:t>х.Подлесный</w:t>
      </w:r>
      <w:proofErr w:type="spellEnd"/>
    </w:p>
    <w:p w:rsidR="003B12F2" w:rsidRPr="006D4ED5" w:rsidRDefault="003B12F2" w:rsidP="003B12F2">
      <w:pPr>
        <w:ind w:firstLine="709"/>
        <w:jc w:val="both"/>
        <w:rPr>
          <w:sz w:val="32"/>
          <w:szCs w:val="32"/>
        </w:rPr>
      </w:pPr>
      <w:r w:rsidRPr="006D4ED5">
        <w:rPr>
          <w:sz w:val="32"/>
          <w:szCs w:val="32"/>
        </w:rPr>
        <w:t xml:space="preserve">- подготовка </w:t>
      </w:r>
      <w:proofErr w:type="spellStart"/>
      <w:r w:rsidRPr="006D4ED5">
        <w:rPr>
          <w:sz w:val="32"/>
          <w:szCs w:val="32"/>
        </w:rPr>
        <w:t>техзадания</w:t>
      </w:r>
      <w:proofErr w:type="spellEnd"/>
      <w:r w:rsidRPr="006D4ED5">
        <w:rPr>
          <w:sz w:val="32"/>
          <w:szCs w:val="32"/>
        </w:rPr>
        <w:t xml:space="preserve"> по планировке территории площадью 58 га </w:t>
      </w:r>
      <w:proofErr w:type="gramStart"/>
      <w:r w:rsidRPr="006D4ED5">
        <w:rPr>
          <w:sz w:val="32"/>
          <w:szCs w:val="32"/>
        </w:rPr>
        <w:t>под  индивидуальное</w:t>
      </w:r>
      <w:proofErr w:type="gramEnd"/>
      <w:r w:rsidRPr="006D4ED5">
        <w:rPr>
          <w:sz w:val="32"/>
          <w:szCs w:val="32"/>
        </w:rPr>
        <w:t xml:space="preserve"> жилищное строительство за стадионом в с.Высокое </w:t>
      </w:r>
    </w:p>
    <w:p w:rsidR="003B12F2" w:rsidRPr="006D4ED5" w:rsidRDefault="003B12F2" w:rsidP="003B12F2">
      <w:pPr>
        <w:ind w:firstLine="709"/>
        <w:jc w:val="both"/>
        <w:rPr>
          <w:sz w:val="32"/>
          <w:szCs w:val="32"/>
        </w:rPr>
      </w:pPr>
      <w:r w:rsidRPr="006D4ED5">
        <w:rPr>
          <w:sz w:val="32"/>
          <w:szCs w:val="32"/>
        </w:rPr>
        <w:t xml:space="preserve">- реконструкция водопровода, по ул.Чкалова от д.1 до д.68; будет проложен новый водопровод с установкой колодцев для врезок к частным домовладениям за пределами дороги местного значения. Строительство водопровода будет проводится МУП «Водоканал» за счет районной администрации, водоотводы к личным домовладениям жители будут делать за свой счет. </w:t>
      </w:r>
      <w:r>
        <w:rPr>
          <w:sz w:val="32"/>
          <w:szCs w:val="32"/>
        </w:rPr>
        <w:t>Решайте, сами, л</w:t>
      </w:r>
      <w:r w:rsidRPr="006D4ED5">
        <w:rPr>
          <w:sz w:val="32"/>
          <w:szCs w:val="32"/>
        </w:rPr>
        <w:t>ибо вы оставляете старые трубы</w:t>
      </w:r>
      <w:r>
        <w:rPr>
          <w:sz w:val="32"/>
          <w:szCs w:val="32"/>
        </w:rPr>
        <w:t xml:space="preserve"> к своему домовладению,</w:t>
      </w:r>
      <w:r w:rsidRPr="006D4ED5">
        <w:rPr>
          <w:sz w:val="32"/>
          <w:szCs w:val="32"/>
        </w:rPr>
        <w:t xml:space="preserve"> либо прокладываете новые просмотрите свои трубы, врезки, </w:t>
      </w:r>
      <w:proofErr w:type="gramStart"/>
      <w:r w:rsidRPr="006D4ED5">
        <w:rPr>
          <w:sz w:val="32"/>
          <w:szCs w:val="32"/>
        </w:rPr>
        <w:t>оцените  степень</w:t>
      </w:r>
      <w:proofErr w:type="gramEnd"/>
      <w:r w:rsidRPr="006D4ED5">
        <w:rPr>
          <w:sz w:val="32"/>
          <w:szCs w:val="32"/>
        </w:rPr>
        <w:t xml:space="preserve"> их износа, необходимость либо нет их замены, решайте, и подключаемся к новому водопроводу в колодцах, готовимся к летним работам. В этом году  есть возможность перекапывать, подкапывать дорогу, а на следующий год будем проводить асфальтирование.   </w:t>
      </w:r>
    </w:p>
    <w:p w:rsidR="003B12F2" w:rsidRPr="006D4ED5" w:rsidRDefault="003B12F2" w:rsidP="003B12F2">
      <w:pPr>
        <w:ind w:firstLine="709"/>
        <w:jc w:val="both"/>
        <w:rPr>
          <w:sz w:val="32"/>
          <w:szCs w:val="32"/>
        </w:rPr>
      </w:pPr>
    </w:p>
    <w:p w:rsidR="003B12F2" w:rsidRPr="006D4ED5" w:rsidRDefault="003B12F2" w:rsidP="003B12F2">
      <w:pPr>
        <w:ind w:firstLine="360"/>
        <w:jc w:val="both"/>
        <w:rPr>
          <w:rFonts w:eastAsia="Calibri"/>
          <w:color w:val="000000"/>
          <w:sz w:val="32"/>
          <w:szCs w:val="32"/>
          <w:lang w:eastAsia="en-US"/>
        </w:rPr>
      </w:pPr>
      <w:r w:rsidRPr="006D4ED5">
        <w:rPr>
          <w:rFonts w:eastAsia="Calibri"/>
          <w:sz w:val="32"/>
          <w:szCs w:val="32"/>
          <w:lang w:eastAsia="en-US"/>
        </w:rPr>
        <w:t xml:space="preserve">Таков итог работы администрации Высокинского сельского поселения и планы на 2025 год. Обязательства, которое берет на себя администрация поселения, сориентированы на решение насущных проблем наших жителей. А реализация намеченных планов во многом зависит от нашей с вами сплоченности, желания и умения сохранять слаженность в </w:t>
      </w:r>
      <w:r w:rsidRPr="006D4ED5">
        <w:rPr>
          <w:rFonts w:eastAsia="Calibri"/>
          <w:color w:val="000000"/>
          <w:sz w:val="32"/>
          <w:szCs w:val="32"/>
          <w:lang w:eastAsia="en-US"/>
        </w:rPr>
        <w:t xml:space="preserve">совместной работе и взаимную ответственность. </w:t>
      </w:r>
    </w:p>
    <w:p w:rsidR="003B12F2" w:rsidRPr="006D4ED5" w:rsidRDefault="003B12F2" w:rsidP="003B12F2">
      <w:pPr>
        <w:spacing w:after="240"/>
        <w:ind w:firstLine="360"/>
        <w:jc w:val="both"/>
        <w:textAlignment w:val="baseline"/>
        <w:rPr>
          <w:color w:val="000000"/>
          <w:sz w:val="32"/>
          <w:szCs w:val="32"/>
        </w:rPr>
      </w:pPr>
      <w:r w:rsidRPr="006D4ED5">
        <w:rPr>
          <w:color w:val="000000"/>
          <w:sz w:val="32"/>
          <w:szCs w:val="32"/>
        </w:rPr>
        <w:t xml:space="preserve">Выполнение поставленных задач возможно лишь при тесном взаимодействии   органов местного самоуправления, депутатов  и </w:t>
      </w:r>
      <w:r w:rsidRPr="006D4ED5">
        <w:rPr>
          <w:color w:val="000000"/>
          <w:sz w:val="32"/>
          <w:szCs w:val="32"/>
        </w:rPr>
        <w:lastRenderedPageBreak/>
        <w:t>населения. Надеюсь, что совместная слаженная, созидательная работа приведёт нас к успеху.</w:t>
      </w:r>
    </w:p>
    <w:p w:rsidR="003B12F2" w:rsidRPr="006D4ED5" w:rsidRDefault="003B12F2" w:rsidP="003B12F2">
      <w:pPr>
        <w:spacing w:after="240"/>
        <w:ind w:firstLine="360"/>
        <w:jc w:val="both"/>
        <w:textAlignment w:val="baseline"/>
        <w:rPr>
          <w:color w:val="000000"/>
          <w:sz w:val="32"/>
          <w:szCs w:val="32"/>
        </w:rPr>
      </w:pPr>
    </w:p>
    <w:p w:rsidR="003B12F2" w:rsidRPr="006D4ED5" w:rsidRDefault="003B12F2" w:rsidP="003B12F2">
      <w:pPr>
        <w:spacing w:after="240"/>
        <w:ind w:firstLine="360"/>
        <w:jc w:val="both"/>
        <w:textAlignment w:val="baseline"/>
        <w:rPr>
          <w:color w:val="000000"/>
          <w:sz w:val="32"/>
          <w:szCs w:val="32"/>
        </w:rPr>
      </w:pPr>
    </w:p>
    <w:p w:rsidR="003B12F2" w:rsidRPr="006D4ED5" w:rsidRDefault="003B12F2" w:rsidP="003B12F2">
      <w:pPr>
        <w:spacing w:after="240"/>
        <w:ind w:firstLine="360"/>
        <w:jc w:val="both"/>
        <w:textAlignment w:val="baseline"/>
        <w:rPr>
          <w:color w:val="000000"/>
          <w:sz w:val="32"/>
          <w:szCs w:val="32"/>
        </w:rPr>
      </w:pPr>
    </w:p>
    <w:p w:rsidR="003B12F2" w:rsidRPr="006D4ED5" w:rsidRDefault="003B12F2" w:rsidP="003B12F2">
      <w:pPr>
        <w:spacing w:after="240"/>
        <w:ind w:firstLine="360"/>
        <w:jc w:val="both"/>
        <w:textAlignment w:val="baseline"/>
        <w:rPr>
          <w:color w:val="000000"/>
          <w:sz w:val="32"/>
          <w:szCs w:val="32"/>
        </w:rPr>
      </w:pPr>
    </w:p>
    <w:p w:rsidR="003B12F2" w:rsidRPr="006D4ED5" w:rsidRDefault="003B12F2" w:rsidP="003B12F2">
      <w:pPr>
        <w:spacing w:after="240"/>
        <w:ind w:firstLine="360"/>
        <w:jc w:val="both"/>
        <w:textAlignment w:val="baseline"/>
        <w:rPr>
          <w:color w:val="000000"/>
          <w:sz w:val="32"/>
          <w:szCs w:val="32"/>
        </w:rPr>
      </w:pPr>
    </w:p>
    <w:p w:rsidR="003B12F2" w:rsidRPr="006D4ED5" w:rsidRDefault="003B12F2" w:rsidP="003B12F2">
      <w:pPr>
        <w:spacing w:after="240"/>
        <w:ind w:firstLine="360"/>
        <w:jc w:val="both"/>
        <w:textAlignment w:val="baseline"/>
        <w:rPr>
          <w:color w:val="000000"/>
          <w:sz w:val="32"/>
          <w:szCs w:val="32"/>
        </w:rPr>
      </w:pPr>
    </w:p>
    <w:p w:rsidR="003B12F2" w:rsidRPr="006D4ED5" w:rsidRDefault="003B12F2" w:rsidP="003B12F2">
      <w:pPr>
        <w:spacing w:after="240"/>
        <w:ind w:firstLine="360"/>
        <w:jc w:val="both"/>
        <w:textAlignment w:val="baseline"/>
        <w:rPr>
          <w:color w:val="000000"/>
          <w:sz w:val="32"/>
          <w:szCs w:val="32"/>
        </w:rPr>
      </w:pPr>
    </w:p>
    <w:p w:rsidR="003B12F2" w:rsidRPr="006D4ED5" w:rsidRDefault="003B12F2" w:rsidP="003B12F2">
      <w:pPr>
        <w:spacing w:after="240"/>
        <w:ind w:firstLine="360"/>
        <w:jc w:val="both"/>
        <w:textAlignment w:val="baseline"/>
        <w:rPr>
          <w:color w:val="000000"/>
          <w:sz w:val="32"/>
          <w:szCs w:val="32"/>
        </w:rPr>
      </w:pPr>
    </w:p>
    <w:p w:rsidR="003B12F2" w:rsidRPr="006D4ED5" w:rsidRDefault="003B12F2" w:rsidP="003B12F2">
      <w:pPr>
        <w:spacing w:after="240"/>
        <w:ind w:firstLine="360"/>
        <w:jc w:val="both"/>
        <w:textAlignment w:val="baseline"/>
        <w:rPr>
          <w:color w:val="000000"/>
          <w:sz w:val="32"/>
          <w:szCs w:val="32"/>
        </w:rPr>
      </w:pPr>
    </w:p>
    <w:p w:rsidR="003B12F2" w:rsidRPr="006D4ED5" w:rsidRDefault="003B12F2" w:rsidP="003B12F2">
      <w:pPr>
        <w:spacing w:after="240"/>
        <w:ind w:firstLine="360"/>
        <w:jc w:val="both"/>
        <w:textAlignment w:val="baseline"/>
        <w:rPr>
          <w:color w:val="000000"/>
          <w:sz w:val="32"/>
          <w:szCs w:val="32"/>
        </w:rPr>
      </w:pPr>
    </w:p>
    <w:p w:rsidR="003B12F2" w:rsidRPr="00155796" w:rsidRDefault="003B12F2" w:rsidP="003B12F2">
      <w:pPr>
        <w:spacing w:line="276" w:lineRule="auto"/>
        <w:rPr>
          <w:sz w:val="28"/>
          <w:szCs w:val="28"/>
        </w:rPr>
      </w:pPr>
    </w:p>
    <w:p w:rsidR="00924B1C" w:rsidRDefault="00924B1C"/>
    <w:sectPr w:rsidR="00924B1C" w:rsidSect="006B6A9A">
      <w:pgSz w:w="11906" w:h="16838"/>
      <w:pgMar w:top="1134" w:right="680"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B54E1"/>
    <w:multiLevelType w:val="hybridMultilevel"/>
    <w:tmpl w:val="D98A45D8"/>
    <w:lvl w:ilvl="0" w:tplc="CE2CE98A">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B12F2"/>
    <w:rsid w:val="000C54AD"/>
    <w:rsid w:val="003B12F2"/>
    <w:rsid w:val="00924B1C"/>
    <w:rsid w:val="00BE509C"/>
    <w:rsid w:val="00E03F09"/>
    <w:rsid w:val="00F96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9CAA"/>
  <w15:docId w15:val="{AC7CB446-0985-45AC-A4FE-81B3CE4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2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2205</Words>
  <Characters>12571</Characters>
  <Application>Microsoft Office Word</Application>
  <DocSecurity>0</DocSecurity>
  <Lines>104</Lines>
  <Paragraphs>29</Paragraphs>
  <ScaleCrop>false</ScaleCrop>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3</cp:revision>
  <dcterms:created xsi:type="dcterms:W3CDTF">2025-03-05T06:56:00Z</dcterms:created>
  <dcterms:modified xsi:type="dcterms:W3CDTF">2025-03-05T15:13:00Z</dcterms:modified>
</cp:coreProperties>
</file>