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35" w:rsidRDefault="006B1C35" w:rsidP="0065691F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</w:p>
    <w:p w:rsidR="006B1C35" w:rsidRPr="002A0FB0" w:rsidRDefault="006B1C35" w:rsidP="0065691F">
      <w:pPr>
        <w:tabs>
          <w:tab w:val="center" w:pos="4677"/>
          <w:tab w:val="left" w:pos="5780"/>
        </w:tabs>
        <w:jc w:val="center"/>
        <w:rPr>
          <w:b/>
          <w:sz w:val="16"/>
          <w:szCs w:val="16"/>
        </w:rPr>
      </w:pPr>
      <w:r w:rsidRPr="00EE6623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</w:p>
    <w:p w:rsidR="006B1C35" w:rsidRDefault="0065691F" w:rsidP="0065691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ВЫСОКИНСКОГО СЕЛЬСКОГО ПОСЕЛЕНИЯ </w:t>
      </w:r>
      <w:r w:rsidR="006B1C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</w:t>
      </w:r>
      <w:r w:rsidR="006B1C35">
        <w:rPr>
          <w:b/>
          <w:sz w:val="28"/>
          <w:szCs w:val="28"/>
        </w:rPr>
        <w:t xml:space="preserve">ЛИСКИНСКОГО </w:t>
      </w:r>
      <w:r w:rsidR="006B1C35" w:rsidRPr="00BF7DC2">
        <w:rPr>
          <w:b/>
          <w:sz w:val="28"/>
          <w:szCs w:val="28"/>
        </w:rPr>
        <w:t>МУНИЦИПАЛЬНОГО РАЙОНА</w:t>
      </w:r>
    </w:p>
    <w:p w:rsidR="006B1C35" w:rsidRDefault="006B1C35" w:rsidP="0065691F">
      <w:pPr>
        <w:jc w:val="center"/>
        <w:outlineLvl w:val="0"/>
        <w:rPr>
          <w:b/>
          <w:sz w:val="28"/>
          <w:szCs w:val="28"/>
        </w:rPr>
      </w:pPr>
      <w:r w:rsidRPr="00BF7DC2">
        <w:rPr>
          <w:b/>
          <w:sz w:val="28"/>
          <w:szCs w:val="28"/>
        </w:rPr>
        <w:t>ВОРОНЕЖСКОЙ ОБЛАСТИ</w:t>
      </w:r>
    </w:p>
    <w:p w:rsidR="006B1C35" w:rsidRPr="007C5306" w:rsidRDefault="006B1C35" w:rsidP="006B1C35">
      <w:pPr>
        <w:pBdr>
          <w:bottom w:val="single" w:sz="6" w:space="2" w:color="auto"/>
        </w:pBdr>
        <w:outlineLvl w:val="0"/>
        <w:rPr>
          <w:b/>
          <w:sz w:val="32"/>
          <w:szCs w:val="32"/>
        </w:rPr>
      </w:pPr>
    </w:p>
    <w:p w:rsidR="006B1C35" w:rsidRPr="007C5306" w:rsidRDefault="006B1C35" w:rsidP="006B1C35">
      <w:pPr>
        <w:pBdr>
          <w:bottom w:val="single" w:sz="6" w:space="2" w:color="auto"/>
        </w:pBdr>
        <w:outlineLvl w:val="0"/>
        <w:rPr>
          <w:b/>
          <w:sz w:val="32"/>
          <w:szCs w:val="32"/>
        </w:rPr>
      </w:pPr>
      <w:r w:rsidRPr="007C5306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                       </w:t>
      </w:r>
      <w:r w:rsidRPr="007C5306">
        <w:rPr>
          <w:b/>
          <w:sz w:val="32"/>
          <w:szCs w:val="32"/>
        </w:rPr>
        <w:t xml:space="preserve"> П О С Т А Н О В Л Е Н И Е</w:t>
      </w:r>
    </w:p>
    <w:p w:rsidR="006B1C35" w:rsidRPr="00BF7DC2" w:rsidRDefault="006B1C35" w:rsidP="006B1C35">
      <w:pPr>
        <w:rPr>
          <w:sz w:val="28"/>
          <w:szCs w:val="28"/>
        </w:rPr>
      </w:pPr>
    </w:p>
    <w:p w:rsidR="006B1C35" w:rsidRPr="00BF7DC2" w:rsidRDefault="006B1C35" w:rsidP="006B1C35">
      <w:pPr>
        <w:pStyle w:val="1"/>
        <w:jc w:val="both"/>
        <w:rPr>
          <w:b w:val="0"/>
        </w:rPr>
      </w:pPr>
      <w:r>
        <w:rPr>
          <w:b w:val="0"/>
        </w:rPr>
        <w:t>о</w:t>
      </w:r>
      <w:r w:rsidRPr="00BF7DC2">
        <w:rPr>
          <w:b w:val="0"/>
        </w:rPr>
        <w:t>т</w:t>
      </w:r>
      <w:r>
        <w:rPr>
          <w:b w:val="0"/>
        </w:rPr>
        <w:t xml:space="preserve"> </w:t>
      </w:r>
      <w:r w:rsidR="00384FEB">
        <w:rPr>
          <w:b w:val="0"/>
          <w:szCs w:val="28"/>
        </w:rPr>
        <w:t>«</w:t>
      </w:r>
      <w:proofErr w:type="gramStart"/>
      <w:r w:rsidR="00384FEB">
        <w:rPr>
          <w:b w:val="0"/>
          <w:szCs w:val="28"/>
        </w:rPr>
        <w:t>30 »</w:t>
      </w:r>
      <w:proofErr w:type="gramEnd"/>
      <w:r w:rsidR="00384FEB">
        <w:rPr>
          <w:b w:val="0"/>
          <w:szCs w:val="28"/>
        </w:rPr>
        <w:t xml:space="preserve"> июня </w:t>
      </w:r>
      <w:r w:rsidRPr="00BF7DC2">
        <w:rPr>
          <w:b w:val="0"/>
          <w:szCs w:val="28"/>
        </w:rPr>
        <w:t>20</w:t>
      </w:r>
      <w:r>
        <w:rPr>
          <w:b w:val="0"/>
          <w:szCs w:val="28"/>
        </w:rPr>
        <w:t xml:space="preserve">22 </w:t>
      </w:r>
      <w:r w:rsidR="00384FEB">
        <w:rPr>
          <w:b w:val="0"/>
          <w:szCs w:val="28"/>
        </w:rPr>
        <w:t>г. №35</w:t>
      </w:r>
    </w:p>
    <w:p w:rsidR="006B1C35" w:rsidRDefault="006B1C35" w:rsidP="006B1C35">
      <w:pPr>
        <w:spacing w:line="360" w:lineRule="auto"/>
        <w:rPr>
          <w:sz w:val="20"/>
          <w:szCs w:val="20"/>
        </w:rPr>
      </w:pPr>
      <w:r w:rsidRPr="00587950">
        <w:rPr>
          <w:sz w:val="20"/>
          <w:szCs w:val="20"/>
        </w:rPr>
        <w:t xml:space="preserve">                   </w:t>
      </w:r>
      <w:r w:rsidR="00816826">
        <w:rPr>
          <w:sz w:val="20"/>
          <w:szCs w:val="20"/>
        </w:rPr>
        <w:t xml:space="preserve">      с. Высокое</w:t>
      </w:r>
    </w:p>
    <w:tbl>
      <w:tblPr>
        <w:tblW w:w="93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42"/>
        <w:gridCol w:w="3913"/>
      </w:tblGrid>
      <w:tr w:rsidR="006B1C35" w:rsidRPr="006B1C35" w:rsidTr="006B1C35">
        <w:trPr>
          <w:trHeight w:val="375"/>
        </w:trPr>
        <w:tc>
          <w:tcPr>
            <w:tcW w:w="5442" w:type="dxa"/>
          </w:tcPr>
          <w:p w:rsidR="006B1C35" w:rsidRPr="006B1C35" w:rsidRDefault="006B1C35" w:rsidP="00D17FFB">
            <w:pPr>
              <w:snapToGrid w:val="0"/>
              <w:ind w:left="-52"/>
              <w:jc w:val="both"/>
              <w:rPr>
                <w:rFonts w:cs="Tahoma"/>
                <w:sz w:val="28"/>
                <w:szCs w:val="28"/>
              </w:rPr>
            </w:pPr>
            <w:r w:rsidRPr="006B1C35">
              <w:rPr>
                <w:rFonts w:cs="Tahoma"/>
                <w:b/>
                <w:sz w:val="28"/>
                <w:szCs w:val="28"/>
              </w:rPr>
              <w:t xml:space="preserve">О создании межведомственной комиссии по разработке схемы размещения гаражей, являющихся некапитальными сооружениями, стоянки технических или других средств передвижения инвалидов вблизи их места жительства  </w:t>
            </w:r>
          </w:p>
        </w:tc>
        <w:tc>
          <w:tcPr>
            <w:tcW w:w="3913" w:type="dxa"/>
          </w:tcPr>
          <w:p w:rsidR="006B1C35" w:rsidRPr="006B1C35" w:rsidRDefault="006B1C35" w:rsidP="006B1C35">
            <w:pPr>
              <w:pStyle w:val="a3"/>
              <w:snapToGrid w:val="0"/>
              <w:rPr>
                <w:rFonts w:eastAsia="Times New Roman"/>
                <w:szCs w:val="28"/>
                <w:lang w:eastAsia="ar-SA"/>
              </w:rPr>
            </w:pPr>
          </w:p>
        </w:tc>
      </w:tr>
    </w:tbl>
    <w:p w:rsidR="006B1C35" w:rsidRDefault="006B1C35" w:rsidP="006B1C35">
      <w:pPr>
        <w:ind w:right="3596"/>
        <w:jc w:val="both"/>
        <w:rPr>
          <w:b/>
          <w:sz w:val="28"/>
          <w:szCs w:val="28"/>
        </w:rPr>
      </w:pPr>
    </w:p>
    <w:p w:rsidR="006B1C35" w:rsidRPr="00AF5868" w:rsidRDefault="006B1C35" w:rsidP="006B1C35">
      <w:pPr>
        <w:spacing w:line="360" w:lineRule="auto"/>
        <w:ind w:firstLine="567"/>
        <w:jc w:val="both"/>
        <w:rPr>
          <w:sz w:val="28"/>
          <w:szCs w:val="28"/>
        </w:rPr>
      </w:pPr>
      <w:r w:rsidRPr="005F340D">
        <w:rPr>
          <w:sz w:val="28"/>
          <w:szCs w:val="28"/>
        </w:rPr>
        <w:t>В целях организации деятельности в области земельных отношений, в соответствии с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Воронежской области от 17.09.2021 №535 «</w:t>
      </w:r>
      <w:r>
        <w:rPr>
          <w:sz w:val="28"/>
          <w:szCs w:val="28"/>
        </w:rPr>
        <w:t>О</w:t>
      </w:r>
      <w:r w:rsidRPr="005F340D">
        <w:rPr>
          <w:sz w:val="28"/>
          <w:szCs w:val="28"/>
        </w:rPr>
        <w:t>б утверждении порядка утверждения органами местного</w:t>
      </w:r>
      <w:r>
        <w:rPr>
          <w:sz w:val="28"/>
          <w:szCs w:val="28"/>
        </w:rPr>
        <w:t xml:space="preserve"> </w:t>
      </w:r>
      <w:r w:rsidRPr="005F340D">
        <w:rPr>
          <w:sz w:val="28"/>
          <w:szCs w:val="28"/>
        </w:rPr>
        <w:t>самоуправления поселений, городских округов схемы размещения</w:t>
      </w:r>
      <w:r>
        <w:rPr>
          <w:sz w:val="28"/>
          <w:szCs w:val="28"/>
        </w:rPr>
        <w:t xml:space="preserve"> </w:t>
      </w:r>
      <w:r w:rsidRPr="005F340D">
        <w:rPr>
          <w:sz w:val="28"/>
          <w:szCs w:val="28"/>
        </w:rPr>
        <w:t>на землях или земельных участках, находящихся</w:t>
      </w:r>
      <w:r>
        <w:rPr>
          <w:sz w:val="28"/>
          <w:szCs w:val="28"/>
        </w:rPr>
        <w:t xml:space="preserve"> </w:t>
      </w:r>
      <w:r w:rsidRPr="005F340D">
        <w:rPr>
          <w:sz w:val="28"/>
          <w:szCs w:val="28"/>
        </w:rPr>
        <w:t>в государственной или муниципальной собственности, гаражей,</w:t>
      </w:r>
      <w:r>
        <w:rPr>
          <w:sz w:val="28"/>
          <w:szCs w:val="28"/>
        </w:rPr>
        <w:t xml:space="preserve"> </w:t>
      </w:r>
      <w:r w:rsidRPr="005F340D">
        <w:rPr>
          <w:sz w:val="28"/>
          <w:szCs w:val="28"/>
        </w:rPr>
        <w:t>являющихся некапитальными сооружениями, либо стоянки</w:t>
      </w:r>
      <w:r>
        <w:rPr>
          <w:sz w:val="28"/>
          <w:szCs w:val="28"/>
        </w:rPr>
        <w:t xml:space="preserve"> </w:t>
      </w:r>
      <w:r w:rsidRPr="005F340D">
        <w:rPr>
          <w:sz w:val="28"/>
          <w:szCs w:val="28"/>
        </w:rPr>
        <w:t xml:space="preserve">технических или других средств передвижения инвалидов вблизи их </w:t>
      </w:r>
      <w:r>
        <w:rPr>
          <w:sz w:val="28"/>
          <w:szCs w:val="28"/>
        </w:rPr>
        <w:t>места жительства на территории В</w:t>
      </w:r>
      <w:r w:rsidRPr="005F340D">
        <w:rPr>
          <w:sz w:val="28"/>
          <w:szCs w:val="28"/>
        </w:rPr>
        <w:t>оронежской области</w:t>
      </w:r>
      <w:r>
        <w:rPr>
          <w:sz w:val="28"/>
          <w:szCs w:val="28"/>
        </w:rPr>
        <w:t xml:space="preserve">», администрация </w:t>
      </w:r>
      <w:proofErr w:type="spellStart"/>
      <w:r w:rsidR="00816826">
        <w:rPr>
          <w:sz w:val="28"/>
          <w:szCs w:val="28"/>
        </w:rPr>
        <w:t>Высокинского</w:t>
      </w:r>
      <w:proofErr w:type="spellEnd"/>
      <w:r w:rsidR="00816826">
        <w:rPr>
          <w:sz w:val="28"/>
          <w:szCs w:val="28"/>
        </w:rPr>
        <w:t xml:space="preserve"> сельского поселения </w:t>
      </w:r>
      <w:proofErr w:type="spellStart"/>
      <w:r w:rsidR="00816826">
        <w:rPr>
          <w:sz w:val="28"/>
          <w:szCs w:val="28"/>
        </w:rPr>
        <w:t>лискинского</w:t>
      </w:r>
      <w:proofErr w:type="spellEnd"/>
      <w:r w:rsidR="00816826">
        <w:rPr>
          <w:sz w:val="28"/>
          <w:szCs w:val="28"/>
        </w:rPr>
        <w:t xml:space="preserve"> муниципального района Воронежской области,</w:t>
      </w:r>
    </w:p>
    <w:p w:rsidR="006B1C35" w:rsidRPr="00130FFC" w:rsidRDefault="006B1C35" w:rsidP="006B1C35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 </w:t>
      </w:r>
      <w:r w:rsidRPr="00BF7DC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BF7DC2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proofErr w:type="gramStart"/>
      <w:r w:rsidRPr="00BF7DC2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</w:t>
      </w:r>
      <w:r w:rsidRPr="00BF7DC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BF7DC2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BF7DC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BF7DC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BF7DC2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BF7DC2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BF7DC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BF7DC2">
        <w:rPr>
          <w:b/>
          <w:sz w:val="28"/>
          <w:szCs w:val="28"/>
        </w:rPr>
        <w:t>т:</w:t>
      </w:r>
      <w:r>
        <w:rPr>
          <w:sz w:val="28"/>
          <w:szCs w:val="28"/>
        </w:rPr>
        <w:t xml:space="preserve">    </w:t>
      </w:r>
    </w:p>
    <w:p w:rsidR="00EE01E6" w:rsidRPr="00EE01E6" w:rsidRDefault="006B1C35" w:rsidP="00EE01E6">
      <w:pPr>
        <w:pStyle w:val="a4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cs="Tahoma"/>
          <w:szCs w:val="28"/>
        </w:rPr>
      </w:pPr>
      <w:proofErr w:type="gramStart"/>
      <w:r w:rsidRPr="00EE01E6">
        <w:rPr>
          <w:szCs w:val="28"/>
        </w:rPr>
        <w:t xml:space="preserve">Создать  </w:t>
      </w:r>
      <w:r w:rsidRPr="00EE01E6">
        <w:rPr>
          <w:rFonts w:cs="Tahoma"/>
          <w:szCs w:val="28"/>
        </w:rPr>
        <w:t>межведомственную</w:t>
      </w:r>
      <w:proofErr w:type="gramEnd"/>
      <w:r w:rsidRPr="00EE01E6">
        <w:rPr>
          <w:rFonts w:cs="Tahoma"/>
          <w:szCs w:val="28"/>
        </w:rPr>
        <w:t xml:space="preserve"> комиссию 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</w:t>
      </w:r>
      <w:r w:rsidR="00EE01E6" w:rsidRPr="00EE01E6">
        <w:rPr>
          <w:rFonts w:cs="Tahoma"/>
          <w:szCs w:val="28"/>
        </w:rPr>
        <w:t>:</w:t>
      </w:r>
    </w:p>
    <w:p w:rsidR="006B1C35" w:rsidRDefault="00EE01E6" w:rsidP="00EE01E6">
      <w:pPr>
        <w:pStyle w:val="a4"/>
        <w:tabs>
          <w:tab w:val="left" w:pos="851"/>
        </w:tabs>
        <w:spacing w:line="360" w:lineRule="auto"/>
        <w:ind w:left="0" w:firstLine="709"/>
        <w:jc w:val="both"/>
        <w:rPr>
          <w:bCs/>
          <w:szCs w:val="28"/>
        </w:rPr>
      </w:pPr>
      <w:r>
        <w:rPr>
          <w:szCs w:val="28"/>
        </w:rPr>
        <w:t xml:space="preserve">1.1. </w:t>
      </w:r>
      <w:r w:rsidR="006B1C35" w:rsidRPr="006B1C35">
        <w:rPr>
          <w:rFonts w:eastAsia="Times New Roman"/>
          <w:bCs/>
          <w:kern w:val="0"/>
          <w:szCs w:val="28"/>
          <w:lang w:eastAsia="ru-RU"/>
        </w:rPr>
        <w:t>Утверди</w:t>
      </w:r>
      <w:r>
        <w:rPr>
          <w:rFonts w:eastAsia="Times New Roman"/>
          <w:bCs/>
          <w:kern w:val="0"/>
          <w:szCs w:val="28"/>
          <w:lang w:eastAsia="ru-RU"/>
        </w:rPr>
        <w:t>в</w:t>
      </w:r>
      <w:r w:rsidR="006B1C35" w:rsidRPr="006B1C35">
        <w:rPr>
          <w:rFonts w:eastAsia="Times New Roman"/>
          <w:bCs/>
          <w:kern w:val="0"/>
          <w:szCs w:val="28"/>
          <w:lang w:eastAsia="ru-RU"/>
        </w:rPr>
        <w:t xml:space="preserve"> состав </w:t>
      </w:r>
      <w:r w:rsidR="006B1C35">
        <w:rPr>
          <w:bCs/>
          <w:szCs w:val="28"/>
        </w:rPr>
        <w:t xml:space="preserve">межведомственной </w:t>
      </w:r>
      <w:r w:rsidR="006B1C35" w:rsidRPr="006B1C35">
        <w:rPr>
          <w:rFonts w:eastAsia="Times New Roman"/>
          <w:bCs/>
          <w:kern w:val="0"/>
          <w:szCs w:val="28"/>
          <w:lang w:eastAsia="ru-RU"/>
        </w:rPr>
        <w:t>комиссии</w:t>
      </w:r>
      <w:r w:rsidR="006B1C35">
        <w:rPr>
          <w:bCs/>
          <w:szCs w:val="28"/>
        </w:rPr>
        <w:t xml:space="preserve"> согласно приложению1 к </w:t>
      </w:r>
      <w:r w:rsidR="006B1C35">
        <w:rPr>
          <w:bCs/>
          <w:szCs w:val="28"/>
        </w:rPr>
        <w:lastRenderedPageBreak/>
        <w:t>настоящему постановлению.</w:t>
      </w:r>
    </w:p>
    <w:p w:rsidR="00EE01E6" w:rsidRPr="006B1C35" w:rsidRDefault="00EE01E6" w:rsidP="00EE01E6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1.2. Утвердив Положение о порядке деятельности межведомственной комиссии </w:t>
      </w:r>
      <w:r w:rsidRPr="006B1C35">
        <w:rPr>
          <w:rFonts w:cs="Tahoma"/>
          <w:sz w:val="28"/>
          <w:szCs w:val="28"/>
        </w:rPr>
        <w:t>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</w:t>
      </w:r>
      <w:r>
        <w:rPr>
          <w:rFonts w:cs="Tahoma"/>
          <w:sz w:val="28"/>
          <w:szCs w:val="28"/>
        </w:rPr>
        <w:t>.</w:t>
      </w:r>
    </w:p>
    <w:p w:rsidR="00EE01E6" w:rsidRPr="00EE01E6" w:rsidRDefault="00EE01E6" w:rsidP="00EE01E6">
      <w:pPr>
        <w:pStyle w:val="a4"/>
        <w:numPr>
          <w:ilvl w:val="0"/>
          <w:numId w:val="3"/>
        </w:numPr>
        <w:tabs>
          <w:tab w:val="left" w:pos="284"/>
          <w:tab w:val="left" w:pos="567"/>
          <w:tab w:val="left" w:pos="851"/>
        </w:tabs>
        <w:spacing w:line="360" w:lineRule="auto"/>
        <w:ind w:left="0" w:firstLine="567"/>
        <w:jc w:val="both"/>
        <w:rPr>
          <w:szCs w:val="28"/>
        </w:rPr>
      </w:pPr>
      <w:r>
        <w:rPr>
          <w:szCs w:val="28"/>
        </w:rPr>
        <w:t>Н</w:t>
      </w:r>
      <w:r w:rsidRPr="00EE01E6">
        <w:rPr>
          <w:szCs w:val="28"/>
        </w:rPr>
        <w:t>астоящее постановл</w:t>
      </w:r>
      <w:r w:rsidRPr="00EE01E6">
        <w:rPr>
          <w:color w:val="000000"/>
          <w:szCs w:val="28"/>
        </w:rPr>
        <w:t>ение вступает в силу с момента опубликования в газете «</w:t>
      </w:r>
      <w:proofErr w:type="spellStart"/>
      <w:r w:rsidR="00816826">
        <w:rPr>
          <w:color w:val="000000"/>
          <w:szCs w:val="28"/>
        </w:rPr>
        <w:t>Высокинский</w:t>
      </w:r>
      <w:proofErr w:type="spellEnd"/>
      <w:r w:rsidR="00816826">
        <w:rPr>
          <w:color w:val="000000"/>
          <w:szCs w:val="28"/>
        </w:rPr>
        <w:t xml:space="preserve"> муниципальный вестник</w:t>
      </w:r>
      <w:r w:rsidRPr="00EE01E6">
        <w:rPr>
          <w:color w:val="000000"/>
          <w:szCs w:val="28"/>
        </w:rPr>
        <w:t xml:space="preserve">» и подлежит размещению на сайте администрации </w:t>
      </w:r>
      <w:proofErr w:type="spellStart"/>
      <w:r w:rsidR="00816826">
        <w:rPr>
          <w:color w:val="000000"/>
          <w:szCs w:val="28"/>
        </w:rPr>
        <w:t>Высокинского</w:t>
      </w:r>
      <w:proofErr w:type="spellEnd"/>
      <w:r w:rsidR="00816826">
        <w:rPr>
          <w:color w:val="000000"/>
          <w:szCs w:val="28"/>
        </w:rPr>
        <w:t xml:space="preserve"> сельского поселения </w:t>
      </w:r>
      <w:r w:rsidRPr="00EE01E6">
        <w:rPr>
          <w:color w:val="000000"/>
          <w:szCs w:val="28"/>
        </w:rPr>
        <w:t>в сети «Интернет».</w:t>
      </w:r>
    </w:p>
    <w:p w:rsidR="006B1C35" w:rsidRDefault="00EE01E6" w:rsidP="00EE01E6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1C35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6B1C35" w:rsidRDefault="006B1C35" w:rsidP="00EE01E6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</w:p>
    <w:p w:rsidR="006B1C35" w:rsidRDefault="006B1C35" w:rsidP="006B1C35">
      <w:pPr>
        <w:pStyle w:val="2"/>
        <w:rPr>
          <w:szCs w:val="28"/>
        </w:rPr>
      </w:pPr>
    </w:p>
    <w:p w:rsidR="006B1C35" w:rsidRDefault="006B1C35" w:rsidP="006B1C35">
      <w:pPr>
        <w:pStyle w:val="2"/>
        <w:rPr>
          <w:szCs w:val="28"/>
        </w:rPr>
      </w:pPr>
      <w:r>
        <w:rPr>
          <w:szCs w:val="28"/>
        </w:rPr>
        <w:t xml:space="preserve">Глава администрации  </w:t>
      </w:r>
    </w:p>
    <w:p w:rsidR="006B1C35" w:rsidRDefault="00816826" w:rsidP="00816826">
      <w:pPr>
        <w:pStyle w:val="2"/>
        <w:tabs>
          <w:tab w:val="left" w:pos="7695"/>
        </w:tabs>
      </w:pPr>
      <w:proofErr w:type="spellStart"/>
      <w:r>
        <w:rPr>
          <w:szCs w:val="28"/>
        </w:rPr>
        <w:t>Высокинского</w:t>
      </w:r>
      <w:proofErr w:type="spellEnd"/>
      <w:r>
        <w:rPr>
          <w:szCs w:val="28"/>
        </w:rPr>
        <w:t xml:space="preserve"> сельского поселения    </w:t>
      </w:r>
      <w:r>
        <w:rPr>
          <w:szCs w:val="28"/>
        </w:rPr>
        <w:tab/>
        <w:t>О.А. Котлярова</w:t>
      </w:r>
    </w:p>
    <w:p w:rsidR="006B1C35" w:rsidRDefault="006B1C35" w:rsidP="006B1C35"/>
    <w:p w:rsidR="006B1C35" w:rsidRDefault="006B1C35" w:rsidP="006B1C35"/>
    <w:p w:rsidR="001B4304" w:rsidRDefault="00176E64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>
      <w:pPr>
        <w:spacing w:after="160" w:line="259" w:lineRule="auto"/>
      </w:pPr>
      <w:r>
        <w:br w:type="page"/>
      </w:r>
    </w:p>
    <w:p w:rsidR="00EE01E6" w:rsidRDefault="00EE01E6" w:rsidP="00826272">
      <w:pPr>
        <w:pStyle w:val="ConsPlusNormal"/>
        <w:ind w:left="5670"/>
        <w:jc w:val="right"/>
      </w:pPr>
      <w:r>
        <w:lastRenderedPageBreak/>
        <w:t>Приложение 1</w:t>
      </w:r>
    </w:p>
    <w:p w:rsidR="00EE01E6" w:rsidRDefault="00EE01E6" w:rsidP="00826272">
      <w:pPr>
        <w:pStyle w:val="ConsPlusNormal"/>
        <w:ind w:left="5670"/>
        <w:jc w:val="right"/>
      </w:pPr>
      <w:r>
        <w:t>к постановлению администрации</w:t>
      </w:r>
    </w:p>
    <w:p w:rsidR="00826272" w:rsidRDefault="00826272" w:rsidP="00826272">
      <w:pPr>
        <w:pStyle w:val="ConsPlusNormal"/>
        <w:ind w:left="5670"/>
        <w:jc w:val="right"/>
      </w:pPr>
      <w:proofErr w:type="spellStart"/>
      <w:r>
        <w:t>Высокинского</w:t>
      </w:r>
      <w:proofErr w:type="spellEnd"/>
      <w:r>
        <w:t xml:space="preserve"> сельского поселения</w:t>
      </w:r>
    </w:p>
    <w:p w:rsidR="00EE01E6" w:rsidRDefault="00750726" w:rsidP="00826272">
      <w:pPr>
        <w:pStyle w:val="ConsPlusNormal"/>
        <w:ind w:left="5670"/>
        <w:jc w:val="right"/>
      </w:pPr>
      <w:r>
        <w:t>от «30» июня 2022 г. №35</w:t>
      </w:r>
    </w:p>
    <w:p w:rsidR="00EE01E6" w:rsidRDefault="00EE01E6" w:rsidP="00EE01E6">
      <w:pPr>
        <w:pStyle w:val="ConsPlusNormal"/>
        <w:ind w:left="5670"/>
      </w:pPr>
    </w:p>
    <w:p w:rsidR="00EE01E6" w:rsidRDefault="00EE01E6" w:rsidP="00EE01E6">
      <w:pPr>
        <w:pStyle w:val="ConsPlusNormal"/>
        <w:ind w:firstLine="540"/>
        <w:jc w:val="both"/>
      </w:pPr>
    </w:p>
    <w:p w:rsidR="00EE01E6" w:rsidRDefault="00EE01E6" w:rsidP="00EE01E6">
      <w:pPr>
        <w:pStyle w:val="ConsPlusNormal"/>
        <w:ind w:firstLine="540"/>
        <w:jc w:val="both"/>
      </w:pPr>
    </w:p>
    <w:p w:rsidR="00EE01E6" w:rsidRDefault="00EE01E6" w:rsidP="00EE01E6">
      <w:pPr>
        <w:pStyle w:val="ConsPlusNormal"/>
        <w:jc w:val="center"/>
        <w:rPr>
          <w:rFonts w:cs="Tahoma"/>
          <w:sz w:val="28"/>
          <w:szCs w:val="28"/>
        </w:rPr>
      </w:pPr>
      <w:r w:rsidRPr="00EE01E6">
        <w:rPr>
          <w:sz w:val="28"/>
          <w:szCs w:val="28"/>
        </w:rPr>
        <w:t xml:space="preserve">Состав </w:t>
      </w:r>
      <w:r w:rsidRPr="00EE01E6">
        <w:rPr>
          <w:rFonts w:cs="Tahoma"/>
          <w:sz w:val="28"/>
          <w:szCs w:val="28"/>
        </w:rPr>
        <w:t>межведомственн</w:t>
      </w:r>
      <w:r>
        <w:rPr>
          <w:rFonts w:cs="Tahoma"/>
          <w:sz w:val="28"/>
          <w:szCs w:val="28"/>
        </w:rPr>
        <w:t>ой</w:t>
      </w:r>
      <w:r w:rsidRPr="00EE01E6">
        <w:rPr>
          <w:rFonts w:cs="Tahoma"/>
          <w:sz w:val="28"/>
          <w:szCs w:val="28"/>
        </w:rPr>
        <w:t xml:space="preserve"> комисси</w:t>
      </w:r>
      <w:r>
        <w:rPr>
          <w:rFonts w:cs="Tahoma"/>
          <w:sz w:val="28"/>
          <w:szCs w:val="28"/>
        </w:rPr>
        <w:t>и</w:t>
      </w:r>
    </w:p>
    <w:p w:rsidR="00EE01E6" w:rsidRPr="00EE01E6" w:rsidRDefault="00EE01E6" w:rsidP="00EE01E6">
      <w:pPr>
        <w:pStyle w:val="ConsPlusNormal"/>
        <w:jc w:val="center"/>
        <w:rPr>
          <w:sz w:val="28"/>
          <w:szCs w:val="28"/>
        </w:rPr>
      </w:pPr>
      <w:r w:rsidRPr="00EE01E6">
        <w:rPr>
          <w:rFonts w:cs="Tahoma"/>
          <w:sz w:val="28"/>
          <w:szCs w:val="28"/>
        </w:rPr>
        <w:t xml:space="preserve"> 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</w:t>
      </w:r>
    </w:p>
    <w:tbl>
      <w:tblPr>
        <w:tblW w:w="0" w:type="auto"/>
        <w:tblInd w:w="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6"/>
        <w:gridCol w:w="5890"/>
      </w:tblGrid>
      <w:tr w:rsidR="00EE01E6" w:rsidRPr="00EE01E6" w:rsidTr="00C62CA5">
        <w:tc>
          <w:tcPr>
            <w:tcW w:w="3216" w:type="dxa"/>
          </w:tcPr>
          <w:p w:rsidR="00C62CA5" w:rsidRDefault="00C62CA5" w:rsidP="001809FA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EE01E6" w:rsidRPr="00EE01E6" w:rsidRDefault="00EE01E6" w:rsidP="001809FA">
            <w:pPr>
              <w:pStyle w:val="ConsPlusNormal"/>
              <w:jc w:val="both"/>
              <w:rPr>
                <w:sz w:val="28"/>
                <w:szCs w:val="28"/>
              </w:rPr>
            </w:pPr>
            <w:r w:rsidRPr="00EE01E6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890" w:type="dxa"/>
          </w:tcPr>
          <w:p w:rsidR="00EE01E6" w:rsidRPr="00EE01E6" w:rsidRDefault="00EE01E6" w:rsidP="001809F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EE01E6" w:rsidRPr="00C62CA5" w:rsidTr="00C62CA5">
        <w:tc>
          <w:tcPr>
            <w:tcW w:w="3216" w:type="dxa"/>
          </w:tcPr>
          <w:p w:rsidR="00EE01E6" w:rsidRPr="00C62CA5" w:rsidRDefault="00C62CA5" w:rsidP="001809F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826272">
              <w:rPr>
                <w:sz w:val="28"/>
                <w:szCs w:val="28"/>
              </w:rPr>
              <w:t>О.А. Котлярова</w:t>
            </w:r>
          </w:p>
        </w:tc>
        <w:tc>
          <w:tcPr>
            <w:tcW w:w="5890" w:type="dxa"/>
          </w:tcPr>
          <w:p w:rsidR="00EE01E6" w:rsidRPr="00C62CA5" w:rsidRDefault="00EE01E6" w:rsidP="00826272">
            <w:pPr>
              <w:pStyle w:val="ConsPlusNormal"/>
              <w:jc w:val="both"/>
              <w:rPr>
                <w:sz w:val="28"/>
                <w:szCs w:val="28"/>
              </w:rPr>
            </w:pPr>
            <w:r w:rsidRPr="00C62CA5">
              <w:rPr>
                <w:sz w:val="28"/>
                <w:szCs w:val="28"/>
              </w:rPr>
              <w:t xml:space="preserve"> </w:t>
            </w:r>
            <w:r w:rsidR="00C62CA5" w:rsidRPr="00C62CA5">
              <w:rPr>
                <w:sz w:val="28"/>
                <w:szCs w:val="28"/>
              </w:rPr>
              <w:t>г</w:t>
            </w:r>
            <w:r w:rsidR="00826272">
              <w:rPr>
                <w:sz w:val="28"/>
                <w:szCs w:val="28"/>
              </w:rPr>
              <w:t>лава</w:t>
            </w:r>
            <w:r w:rsidRPr="00C62CA5">
              <w:rPr>
                <w:sz w:val="28"/>
                <w:szCs w:val="28"/>
              </w:rPr>
              <w:t xml:space="preserve"> </w:t>
            </w:r>
            <w:r w:rsidR="00C62CA5" w:rsidRPr="00C62CA5">
              <w:rPr>
                <w:sz w:val="28"/>
                <w:szCs w:val="28"/>
              </w:rPr>
              <w:t>администрации</w:t>
            </w:r>
            <w:r w:rsidRPr="00C62CA5">
              <w:rPr>
                <w:sz w:val="28"/>
                <w:szCs w:val="28"/>
              </w:rPr>
              <w:t xml:space="preserve"> </w:t>
            </w:r>
            <w:proofErr w:type="spellStart"/>
            <w:r w:rsidR="00826272">
              <w:rPr>
                <w:sz w:val="28"/>
                <w:szCs w:val="28"/>
              </w:rPr>
              <w:t>Высокинского</w:t>
            </w:r>
            <w:proofErr w:type="spellEnd"/>
            <w:r w:rsidR="00826272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EE01E6" w:rsidRPr="00C62CA5" w:rsidTr="00C62CA5">
        <w:tc>
          <w:tcPr>
            <w:tcW w:w="9106" w:type="dxa"/>
            <w:gridSpan w:val="2"/>
          </w:tcPr>
          <w:p w:rsidR="00EE01E6" w:rsidRPr="00C62CA5" w:rsidRDefault="00EE01E6" w:rsidP="001809FA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EE01E6" w:rsidRPr="00C62CA5" w:rsidRDefault="00EE01E6" w:rsidP="001809FA">
            <w:pPr>
              <w:pStyle w:val="ConsPlusNormal"/>
              <w:jc w:val="both"/>
              <w:rPr>
                <w:sz w:val="28"/>
                <w:szCs w:val="28"/>
              </w:rPr>
            </w:pPr>
            <w:r w:rsidRPr="00C62CA5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EE01E6" w:rsidRPr="00C62CA5" w:rsidTr="00C62CA5">
        <w:tc>
          <w:tcPr>
            <w:tcW w:w="3216" w:type="dxa"/>
          </w:tcPr>
          <w:p w:rsidR="00EE01E6" w:rsidRPr="00C62CA5" w:rsidRDefault="00826272" w:rsidP="001809F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В.И. Терещенко</w:t>
            </w:r>
          </w:p>
        </w:tc>
        <w:tc>
          <w:tcPr>
            <w:tcW w:w="5890" w:type="dxa"/>
          </w:tcPr>
          <w:p w:rsidR="00EE01E6" w:rsidRPr="00C62CA5" w:rsidRDefault="00826272" w:rsidP="00C62CA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 Совета народных депутатов </w:t>
            </w:r>
            <w:proofErr w:type="spellStart"/>
            <w:r>
              <w:rPr>
                <w:sz w:val="28"/>
                <w:szCs w:val="28"/>
              </w:rPr>
              <w:t>Высокинского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EE01E6" w:rsidRPr="00C62CA5" w:rsidTr="00C62CA5">
        <w:tc>
          <w:tcPr>
            <w:tcW w:w="3216" w:type="dxa"/>
          </w:tcPr>
          <w:p w:rsidR="00EE01E6" w:rsidRPr="00C62CA5" w:rsidRDefault="00EE01E6" w:rsidP="001809FA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EE01E6" w:rsidRPr="00C62CA5" w:rsidRDefault="00EE01E6" w:rsidP="001809FA">
            <w:pPr>
              <w:pStyle w:val="ConsPlusNormal"/>
              <w:jc w:val="both"/>
              <w:rPr>
                <w:sz w:val="28"/>
                <w:szCs w:val="28"/>
              </w:rPr>
            </w:pPr>
            <w:r w:rsidRPr="00C62CA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890" w:type="dxa"/>
          </w:tcPr>
          <w:p w:rsidR="00EE01E6" w:rsidRPr="00C62CA5" w:rsidRDefault="00EE01E6" w:rsidP="001809F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EE01E6" w:rsidRPr="00C62CA5" w:rsidTr="00C62CA5">
        <w:tc>
          <w:tcPr>
            <w:tcW w:w="3216" w:type="dxa"/>
          </w:tcPr>
          <w:p w:rsidR="00EE01E6" w:rsidRPr="00C62CA5" w:rsidRDefault="00826272" w:rsidP="001809F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Минина Г.В.</w:t>
            </w:r>
          </w:p>
        </w:tc>
        <w:tc>
          <w:tcPr>
            <w:tcW w:w="5890" w:type="dxa"/>
          </w:tcPr>
          <w:p w:rsidR="00C62CA5" w:rsidRPr="00C62CA5" w:rsidRDefault="00826272" w:rsidP="0082627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>
              <w:rPr>
                <w:sz w:val="28"/>
                <w:szCs w:val="28"/>
              </w:rPr>
              <w:t>Высокинского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EE01E6" w:rsidRPr="00C62CA5" w:rsidTr="00C62CA5">
        <w:tc>
          <w:tcPr>
            <w:tcW w:w="3216" w:type="dxa"/>
          </w:tcPr>
          <w:p w:rsidR="00C62CA5" w:rsidRDefault="00826272" w:rsidP="001809F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Кудрина А.В.</w:t>
            </w:r>
          </w:p>
          <w:p w:rsidR="00C62CA5" w:rsidRDefault="00C62CA5" w:rsidP="001809FA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C62CA5" w:rsidRDefault="00C62CA5" w:rsidP="001809FA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7340D4" w:rsidRPr="00C62CA5" w:rsidRDefault="00826272" w:rsidP="0082627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5890" w:type="dxa"/>
          </w:tcPr>
          <w:p w:rsidR="007340D4" w:rsidRPr="00C62CA5" w:rsidRDefault="00826272" w:rsidP="00C62CA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администрации </w:t>
            </w:r>
            <w:proofErr w:type="spellStart"/>
            <w:r>
              <w:rPr>
                <w:sz w:val="28"/>
                <w:szCs w:val="28"/>
              </w:rPr>
              <w:t>Высокинского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E01E6" w:rsidRPr="00C62CA5" w:rsidTr="00C62CA5">
        <w:tc>
          <w:tcPr>
            <w:tcW w:w="9106" w:type="dxa"/>
            <w:gridSpan w:val="2"/>
          </w:tcPr>
          <w:p w:rsidR="00EE01E6" w:rsidRPr="00C62CA5" w:rsidRDefault="00EE01E6" w:rsidP="001809FA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EE01E6" w:rsidRDefault="00EE01E6" w:rsidP="001809FA">
            <w:pPr>
              <w:pStyle w:val="ConsPlusNormal"/>
              <w:jc w:val="both"/>
              <w:rPr>
                <w:sz w:val="28"/>
                <w:szCs w:val="28"/>
              </w:rPr>
            </w:pPr>
            <w:r w:rsidRPr="00C62CA5">
              <w:rPr>
                <w:sz w:val="28"/>
                <w:szCs w:val="28"/>
              </w:rPr>
              <w:t>Ответственный секретарь комиссии</w:t>
            </w:r>
            <w:r w:rsidR="00C62CA5">
              <w:rPr>
                <w:sz w:val="28"/>
                <w:szCs w:val="28"/>
              </w:rPr>
              <w:t>:</w:t>
            </w:r>
          </w:p>
          <w:p w:rsidR="00C62CA5" w:rsidRPr="00C62CA5" w:rsidRDefault="00C62CA5" w:rsidP="001809F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C62CA5" w:rsidRPr="00C62CA5" w:rsidTr="00C62CA5">
        <w:tc>
          <w:tcPr>
            <w:tcW w:w="3216" w:type="dxa"/>
          </w:tcPr>
          <w:p w:rsidR="00C62CA5" w:rsidRPr="00C62CA5" w:rsidRDefault="00C62CA5" w:rsidP="0082627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826272">
              <w:rPr>
                <w:sz w:val="28"/>
                <w:szCs w:val="28"/>
              </w:rPr>
              <w:t>Шнайдер И.И.</w:t>
            </w:r>
          </w:p>
        </w:tc>
        <w:tc>
          <w:tcPr>
            <w:tcW w:w="5890" w:type="dxa"/>
          </w:tcPr>
          <w:p w:rsidR="00C62CA5" w:rsidRPr="00C62CA5" w:rsidRDefault="00826272" w:rsidP="0082627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Совета народных депутатов </w:t>
            </w:r>
            <w:proofErr w:type="spellStart"/>
            <w:r>
              <w:rPr>
                <w:sz w:val="28"/>
                <w:szCs w:val="28"/>
              </w:rPr>
              <w:t>Высокинского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EE01E6" w:rsidRDefault="00EE01E6" w:rsidP="006B1C35"/>
    <w:p w:rsidR="00C62CA5" w:rsidRDefault="00C62CA5" w:rsidP="006B1C35"/>
    <w:p w:rsidR="009F66A3" w:rsidRPr="009F66A3" w:rsidRDefault="009F66A3" w:rsidP="009F66A3">
      <w:pPr>
        <w:spacing w:line="259" w:lineRule="auto"/>
        <w:rPr>
          <w:sz w:val="28"/>
          <w:szCs w:val="28"/>
        </w:rPr>
      </w:pPr>
      <w:r>
        <w:t xml:space="preserve"> </w:t>
      </w:r>
      <w:r w:rsidRPr="009F66A3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согласованию:                    </w:t>
      </w:r>
    </w:p>
    <w:p w:rsidR="009F66A3" w:rsidRDefault="009F66A3" w:rsidP="009F66A3">
      <w:pPr>
        <w:spacing w:line="259" w:lineRule="auto"/>
      </w:pPr>
    </w:p>
    <w:p w:rsidR="009F66A3" w:rsidRPr="009F66A3" w:rsidRDefault="009F66A3" w:rsidP="00C772A9">
      <w:pPr>
        <w:tabs>
          <w:tab w:val="left" w:pos="1110"/>
          <w:tab w:val="left" w:pos="3555"/>
        </w:tabs>
        <w:spacing w:line="259" w:lineRule="auto"/>
        <w:rPr>
          <w:sz w:val="28"/>
          <w:szCs w:val="28"/>
        </w:rPr>
      </w:pPr>
      <w:r>
        <w:t xml:space="preserve">               </w:t>
      </w:r>
      <w:r w:rsidRPr="009F66A3">
        <w:rPr>
          <w:sz w:val="28"/>
          <w:szCs w:val="28"/>
        </w:rPr>
        <w:t xml:space="preserve">Воробьева О.И. </w:t>
      </w:r>
      <w:r w:rsidR="00C772A9">
        <w:rPr>
          <w:sz w:val="28"/>
          <w:szCs w:val="28"/>
        </w:rPr>
        <w:tab/>
        <w:t xml:space="preserve">начальник отдела главного </w:t>
      </w:r>
      <w:proofErr w:type="gramStart"/>
      <w:r w:rsidR="00C772A9">
        <w:rPr>
          <w:sz w:val="28"/>
          <w:szCs w:val="28"/>
        </w:rPr>
        <w:t>архитектора  г.</w:t>
      </w:r>
      <w:proofErr w:type="gramEnd"/>
      <w:r w:rsidR="00C772A9">
        <w:rPr>
          <w:sz w:val="28"/>
          <w:szCs w:val="28"/>
        </w:rPr>
        <w:t xml:space="preserve"> Лиски</w:t>
      </w:r>
    </w:p>
    <w:p w:rsidR="00C772A9" w:rsidRDefault="00C772A9" w:rsidP="009F66A3">
      <w:pPr>
        <w:spacing w:line="259" w:lineRule="auto"/>
      </w:pPr>
    </w:p>
    <w:p w:rsidR="00C772A9" w:rsidRPr="00C772A9" w:rsidRDefault="00C772A9" w:rsidP="00C772A9">
      <w:pPr>
        <w:tabs>
          <w:tab w:val="left" w:pos="1050"/>
          <w:tab w:val="left" w:pos="3495"/>
        </w:tabs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772A9">
        <w:rPr>
          <w:sz w:val="28"/>
          <w:szCs w:val="28"/>
        </w:rPr>
        <w:t xml:space="preserve"> Андросова М.В.</w:t>
      </w:r>
      <w:r>
        <w:rPr>
          <w:sz w:val="28"/>
          <w:szCs w:val="28"/>
        </w:rPr>
        <w:tab/>
        <w:t>начальник юридического отдела г. Лиски</w:t>
      </w:r>
    </w:p>
    <w:p w:rsidR="00C62CA5" w:rsidRDefault="00C62CA5" w:rsidP="00750726">
      <w:pPr>
        <w:spacing w:line="259" w:lineRule="auto"/>
        <w:jc w:val="right"/>
      </w:pPr>
      <w:r w:rsidRPr="00C772A9">
        <w:br w:type="page"/>
      </w:r>
      <w:r>
        <w:lastRenderedPageBreak/>
        <w:t>Приложение 2</w:t>
      </w:r>
    </w:p>
    <w:p w:rsidR="00C62CA5" w:rsidRDefault="00C62CA5" w:rsidP="00750726">
      <w:pPr>
        <w:pStyle w:val="ConsPlusNormal"/>
        <w:ind w:left="5670"/>
        <w:jc w:val="right"/>
      </w:pPr>
      <w:bookmarkStart w:id="0" w:name="_GoBack"/>
      <w:bookmarkEnd w:id="0"/>
      <w:r>
        <w:t>к постановлению администрации</w:t>
      </w:r>
    </w:p>
    <w:p w:rsidR="00826272" w:rsidRDefault="00826272" w:rsidP="00750726">
      <w:pPr>
        <w:pStyle w:val="ConsPlusNormal"/>
        <w:ind w:left="5670"/>
        <w:jc w:val="right"/>
      </w:pPr>
      <w:proofErr w:type="spellStart"/>
      <w:r>
        <w:t>высокинского</w:t>
      </w:r>
      <w:proofErr w:type="spellEnd"/>
      <w:r>
        <w:t xml:space="preserve"> сельского поселения </w:t>
      </w:r>
    </w:p>
    <w:p w:rsidR="00C62CA5" w:rsidRDefault="00826272" w:rsidP="00750726">
      <w:pPr>
        <w:pStyle w:val="ConsPlusNormal"/>
        <w:ind w:left="5670"/>
        <w:jc w:val="right"/>
      </w:pPr>
      <w:r>
        <w:t>от</w:t>
      </w:r>
      <w:r w:rsidR="00750726">
        <w:t xml:space="preserve"> «30» июня 2022 г. №35</w:t>
      </w:r>
    </w:p>
    <w:p w:rsidR="00C62CA5" w:rsidRDefault="00C62CA5" w:rsidP="00750726">
      <w:pPr>
        <w:jc w:val="right"/>
      </w:pPr>
    </w:p>
    <w:p w:rsidR="00C62CA5" w:rsidRDefault="00C62CA5" w:rsidP="006B1C35"/>
    <w:p w:rsidR="00C62CA5" w:rsidRPr="007340D4" w:rsidRDefault="00C62CA5" w:rsidP="00C62CA5">
      <w:pPr>
        <w:jc w:val="center"/>
        <w:rPr>
          <w:bCs/>
          <w:sz w:val="28"/>
          <w:szCs w:val="28"/>
        </w:rPr>
      </w:pPr>
      <w:r w:rsidRPr="007340D4">
        <w:rPr>
          <w:bCs/>
          <w:sz w:val="28"/>
          <w:szCs w:val="28"/>
        </w:rPr>
        <w:t>Положение</w:t>
      </w:r>
    </w:p>
    <w:p w:rsidR="00C62CA5" w:rsidRPr="007340D4" w:rsidRDefault="00C62CA5" w:rsidP="00C62CA5">
      <w:pPr>
        <w:jc w:val="center"/>
        <w:rPr>
          <w:sz w:val="28"/>
          <w:szCs w:val="28"/>
        </w:rPr>
      </w:pPr>
      <w:r w:rsidRPr="007340D4">
        <w:rPr>
          <w:bCs/>
          <w:sz w:val="28"/>
          <w:szCs w:val="28"/>
        </w:rPr>
        <w:t xml:space="preserve"> о порядке деятельности межведомственной комиссии </w:t>
      </w:r>
      <w:r w:rsidRPr="007340D4">
        <w:rPr>
          <w:sz w:val="28"/>
          <w:szCs w:val="28"/>
        </w:rPr>
        <w:t>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</w:t>
      </w:r>
    </w:p>
    <w:p w:rsidR="00C62CA5" w:rsidRPr="007340D4" w:rsidRDefault="00C62CA5" w:rsidP="00C62CA5">
      <w:pPr>
        <w:jc w:val="center"/>
        <w:rPr>
          <w:sz w:val="28"/>
          <w:szCs w:val="28"/>
        </w:rPr>
      </w:pPr>
    </w:p>
    <w:p w:rsidR="00C62CA5" w:rsidRPr="007340D4" w:rsidRDefault="00C62CA5" w:rsidP="006B1C35">
      <w:pPr>
        <w:rPr>
          <w:sz w:val="28"/>
          <w:szCs w:val="28"/>
        </w:rPr>
      </w:pPr>
    </w:p>
    <w:p w:rsidR="00C62CA5" w:rsidRPr="007340D4" w:rsidRDefault="00C62CA5" w:rsidP="00C62CA5">
      <w:pPr>
        <w:pStyle w:val="ConsPlusNormal"/>
        <w:ind w:firstLine="540"/>
        <w:jc w:val="center"/>
        <w:rPr>
          <w:sz w:val="28"/>
          <w:szCs w:val="28"/>
        </w:rPr>
      </w:pPr>
      <w:r w:rsidRPr="007340D4">
        <w:rPr>
          <w:sz w:val="28"/>
          <w:szCs w:val="28"/>
        </w:rPr>
        <w:t>1. Общие положения</w:t>
      </w:r>
    </w:p>
    <w:p w:rsidR="00C62CA5" w:rsidRPr="007340D4" w:rsidRDefault="00C62CA5" w:rsidP="00C62CA5">
      <w:pPr>
        <w:pStyle w:val="ConsPlusNormal"/>
        <w:ind w:firstLine="540"/>
        <w:jc w:val="both"/>
        <w:rPr>
          <w:sz w:val="28"/>
          <w:szCs w:val="28"/>
        </w:rPr>
      </w:pP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 xml:space="preserve">Настоящее Положение о </w:t>
      </w:r>
      <w:r w:rsidR="007340D4" w:rsidRPr="007340D4">
        <w:rPr>
          <w:bCs/>
          <w:sz w:val="28"/>
          <w:szCs w:val="28"/>
        </w:rPr>
        <w:t xml:space="preserve">межведомственной комиссии </w:t>
      </w:r>
      <w:r w:rsidR="007340D4" w:rsidRPr="007340D4">
        <w:rPr>
          <w:sz w:val="28"/>
          <w:szCs w:val="28"/>
        </w:rPr>
        <w:t xml:space="preserve">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 </w:t>
      </w:r>
      <w:r w:rsidRPr="007340D4">
        <w:rPr>
          <w:sz w:val="28"/>
          <w:szCs w:val="28"/>
        </w:rPr>
        <w:t>(далее - Комиссия) определяет цели и задачи, компетенцию, полномочия и порядок ее формирования и работы.</w:t>
      </w: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Комиссия является постоянно действующим</w:t>
      </w:r>
      <w:r w:rsidR="00D17FFB">
        <w:rPr>
          <w:sz w:val="28"/>
          <w:szCs w:val="28"/>
        </w:rPr>
        <w:t xml:space="preserve"> коллегиальным</w:t>
      </w:r>
      <w:r w:rsidRPr="007340D4">
        <w:rPr>
          <w:sz w:val="28"/>
          <w:szCs w:val="28"/>
        </w:rPr>
        <w:t xml:space="preserve"> органом при </w:t>
      </w:r>
      <w:r w:rsidR="007340D4">
        <w:rPr>
          <w:sz w:val="28"/>
          <w:szCs w:val="28"/>
        </w:rPr>
        <w:t>а</w:t>
      </w:r>
      <w:r w:rsidRPr="007340D4">
        <w:rPr>
          <w:sz w:val="28"/>
          <w:szCs w:val="28"/>
        </w:rPr>
        <w:t xml:space="preserve">дминистрации городского поселения </w:t>
      </w:r>
      <w:r w:rsidR="007340D4">
        <w:rPr>
          <w:sz w:val="28"/>
          <w:szCs w:val="28"/>
        </w:rPr>
        <w:t xml:space="preserve">город Лиски </w:t>
      </w:r>
      <w:r w:rsidRPr="007340D4">
        <w:rPr>
          <w:sz w:val="28"/>
          <w:szCs w:val="28"/>
        </w:rPr>
        <w:t>(далее - Администрация).</w:t>
      </w: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 xml:space="preserve">В своей деятельности </w:t>
      </w:r>
      <w:r w:rsidR="007340D4">
        <w:rPr>
          <w:sz w:val="28"/>
          <w:szCs w:val="28"/>
        </w:rPr>
        <w:t>К</w:t>
      </w:r>
      <w:r w:rsidRPr="007340D4">
        <w:rPr>
          <w:sz w:val="28"/>
          <w:szCs w:val="28"/>
        </w:rPr>
        <w:t xml:space="preserve">омиссия руководствуется федеральными законами, нормативными правовыми актами Президента Российской Федерации, Правительства Российской Федерации, Губернатора и </w:t>
      </w:r>
      <w:r w:rsidR="007340D4">
        <w:rPr>
          <w:sz w:val="28"/>
          <w:szCs w:val="28"/>
        </w:rPr>
        <w:t>п</w:t>
      </w:r>
      <w:r w:rsidRPr="007340D4">
        <w:rPr>
          <w:sz w:val="28"/>
          <w:szCs w:val="28"/>
        </w:rPr>
        <w:t xml:space="preserve">равительства </w:t>
      </w:r>
      <w:r w:rsidR="007340D4">
        <w:rPr>
          <w:sz w:val="28"/>
          <w:szCs w:val="28"/>
        </w:rPr>
        <w:t>Воронежской об</w:t>
      </w:r>
      <w:r w:rsidRPr="007340D4">
        <w:rPr>
          <w:sz w:val="28"/>
          <w:szCs w:val="28"/>
        </w:rPr>
        <w:t>ласти, а также настоящим Положением.</w:t>
      </w: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 xml:space="preserve">В состав комиссии входят представители Администрации и </w:t>
      </w:r>
      <w:r w:rsidR="007340D4">
        <w:rPr>
          <w:sz w:val="28"/>
          <w:szCs w:val="28"/>
        </w:rPr>
        <w:t>м</w:t>
      </w:r>
      <w:r w:rsidRPr="007340D4">
        <w:rPr>
          <w:sz w:val="28"/>
          <w:szCs w:val="28"/>
        </w:rPr>
        <w:t>униципальн</w:t>
      </w:r>
      <w:r w:rsidR="007340D4">
        <w:rPr>
          <w:sz w:val="28"/>
          <w:szCs w:val="28"/>
        </w:rPr>
        <w:t>ых</w:t>
      </w:r>
      <w:r w:rsidRPr="007340D4">
        <w:rPr>
          <w:sz w:val="28"/>
          <w:szCs w:val="28"/>
        </w:rPr>
        <w:t xml:space="preserve"> учреждени</w:t>
      </w:r>
      <w:r w:rsidR="007340D4">
        <w:rPr>
          <w:sz w:val="28"/>
          <w:szCs w:val="28"/>
        </w:rPr>
        <w:t>й</w:t>
      </w:r>
      <w:r w:rsidRPr="007340D4">
        <w:rPr>
          <w:sz w:val="28"/>
          <w:szCs w:val="28"/>
        </w:rPr>
        <w:t>.</w:t>
      </w: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Комиссия создается и прекращает свою работу на основании постановления Администрации.</w:t>
      </w:r>
    </w:p>
    <w:p w:rsidR="00C62CA5" w:rsidRPr="007340D4" w:rsidRDefault="00C62CA5" w:rsidP="00C62CA5">
      <w:pPr>
        <w:pStyle w:val="ConsPlusNormal"/>
        <w:ind w:firstLine="540"/>
        <w:jc w:val="both"/>
        <w:rPr>
          <w:sz w:val="28"/>
          <w:szCs w:val="28"/>
        </w:rPr>
      </w:pPr>
    </w:p>
    <w:p w:rsidR="00C62CA5" w:rsidRPr="007340D4" w:rsidRDefault="00C62CA5" w:rsidP="00D2335D">
      <w:pPr>
        <w:pStyle w:val="ConsPlusNormal"/>
        <w:ind w:firstLine="540"/>
        <w:jc w:val="center"/>
        <w:rPr>
          <w:sz w:val="28"/>
          <w:szCs w:val="28"/>
        </w:rPr>
      </w:pPr>
      <w:r w:rsidRPr="007340D4">
        <w:rPr>
          <w:sz w:val="28"/>
          <w:szCs w:val="28"/>
        </w:rPr>
        <w:t>2. Цели и задачи Комиссии</w:t>
      </w:r>
    </w:p>
    <w:p w:rsidR="00C62CA5" w:rsidRPr="007340D4" w:rsidRDefault="00C62CA5" w:rsidP="00C62CA5">
      <w:pPr>
        <w:pStyle w:val="ConsPlusNormal"/>
        <w:ind w:firstLine="540"/>
        <w:jc w:val="both"/>
        <w:rPr>
          <w:sz w:val="28"/>
          <w:szCs w:val="28"/>
        </w:rPr>
      </w:pPr>
    </w:p>
    <w:p w:rsidR="00C62CA5" w:rsidRPr="00D2335D" w:rsidRDefault="00C62CA5" w:rsidP="00D2335D">
      <w:pPr>
        <w:spacing w:line="360" w:lineRule="auto"/>
        <w:ind w:firstLine="539"/>
        <w:jc w:val="both"/>
        <w:rPr>
          <w:sz w:val="28"/>
          <w:szCs w:val="28"/>
        </w:rPr>
      </w:pPr>
      <w:r w:rsidRPr="00D2335D">
        <w:rPr>
          <w:sz w:val="28"/>
          <w:szCs w:val="28"/>
        </w:rPr>
        <w:t xml:space="preserve">Комиссия создается </w:t>
      </w:r>
      <w:r w:rsidR="00D2335D" w:rsidRPr="00D2335D">
        <w:rPr>
          <w:sz w:val="28"/>
          <w:szCs w:val="28"/>
        </w:rPr>
        <w:t>с целью разработки проекта Схемы, включению в нее земельных участков и внесению в нее изменений</w:t>
      </w:r>
      <w:r w:rsidRPr="00D2335D">
        <w:rPr>
          <w:sz w:val="28"/>
          <w:szCs w:val="28"/>
        </w:rPr>
        <w:t>.</w:t>
      </w: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Задачами Комиссии являются:</w:t>
      </w: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lastRenderedPageBreak/>
        <w:t xml:space="preserve">- организация деятельности </w:t>
      </w:r>
      <w:r w:rsidR="00D2335D">
        <w:rPr>
          <w:sz w:val="28"/>
          <w:szCs w:val="28"/>
        </w:rPr>
        <w:t>по</w:t>
      </w:r>
      <w:r w:rsidRPr="007340D4">
        <w:rPr>
          <w:sz w:val="28"/>
          <w:szCs w:val="28"/>
        </w:rPr>
        <w:t xml:space="preserve"> возведени</w:t>
      </w:r>
      <w:r w:rsidR="00D2335D">
        <w:rPr>
          <w:sz w:val="28"/>
          <w:szCs w:val="28"/>
        </w:rPr>
        <w:t>ю</w:t>
      </w:r>
      <w:r w:rsidRPr="007340D4">
        <w:rPr>
          <w:sz w:val="28"/>
          <w:szCs w:val="28"/>
        </w:rPr>
        <w:t xml:space="preserve"> гражданами гаражей, являющихся некапитальными сооружениями, либо для стоян</w:t>
      </w:r>
      <w:r w:rsidR="00D2335D">
        <w:rPr>
          <w:sz w:val="28"/>
          <w:szCs w:val="28"/>
        </w:rPr>
        <w:t>о</w:t>
      </w:r>
      <w:r w:rsidRPr="007340D4">
        <w:rPr>
          <w:sz w:val="28"/>
          <w:szCs w:val="28"/>
        </w:rPr>
        <w:t>к технических или других средств передвижения инвалидов вблизи их места жительства;</w:t>
      </w: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- совершенствование форм работы по вопросам организации деятельности в области земельных отношений.</w:t>
      </w:r>
    </w:p>
    <w:p w:rsidR="00C62CA5" w:rsidRPr="007340D4" w:rsidRDefault="00C62CA5" w:rsidP="00C62CA5">
      <w:pPr>
        <w:pStyle w:val="ConsPlusNormal"/>
        <w:ind w:firstLine="540"/>
        <w:jc w:val="both"/>
        <w:rPr>
          <w:sz w:val="28"/>
          <w:szCs w:val="28"/>
        </w:rPr>
      </w:pPr>
    </w:p>
    <w:p w:rsidR="00C62CA5" w:rsidRPr="007340D4" w:rsidRDefault="00C62CA5" w:rsidP="00D2335D">
      <w:pPr>
        <w:pStyle w:val="ConsPlusNormal"/>
        <w:ind w:firstLine="540"/>
        <w:jc w:val="center"/>
        <w:rPr>
          <w:sz w:val="28"/>
          <w:szCs w:val="28"/>
        </w:rPr>
      </w:pPr>
      <w:r w:rsidRPr="007340D4">
        <w:rPr>
          <w:sz w:val="28"/>
          <w:szCs w:val="28"/>
        </w:rPr>
        <w:t>3. Права и обязанности членов Комиссии</w:t>
      </w:r>
      <w:r w:rsidR="00D2335D">
        <w:rPr>
          <w:sz w:val="28"/>
          <w:szCs w:val="28"/>
        </w:rPr>
        <w:t>:</w:t>
      </w:r>
    </w:p>
    <w:p w:rsidR="00C62CA5" w:rsidRPr="007340D4" w:rsidRDefault="00C62CA5" w:rsidP="00C62CA5">
      <w:pPr>
        <w:pStyle w:val="ConsPlusNormal"/>
        <w:ind w:firstLine="540"/>
        <w:jc w:val="both"/>
        <w:rPr>
          <w:sz w:val="28"/>
          <w:szCs w:val="28"/>
        </w:rPr>
      </w:pPr>
    </w:p>
    <w:p w:rsidR="00C62CA5" w:rsidRPr="007340D4" w:rsidRDefault="00D2335D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C62CA5" w:rsidRPr="007340D4">
        <w:rPr>
          <w:sz w:val="28"/>
          <w:szCs w:val="28"/>
        </w:rPr>
        <w:t>лены Комиссии имеют право</w:t>
      </w:r>
      <w:r>
        <w:rPr>
          <w:sz w:val="28"/>
          <w:szCs w:val="28"/>
        </w:rPr>
        <w:t xml:space="preserve"> у</w:t>
      </w:r>
      <w:r w:rsidR="00C62CA5" w:rsidRPr="007340D4">
        <w:rPr>
          <w:sz w:val="28"/>
          <w:szCs w:val="28"/>
        </w:rPr>
        <w:t>частвовать в обсуждении и принятии решений по рассматриваемым на заседаниях Комиссии вопросам.</w:t>
      </w: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Члены Комиссии обязаны:</w:t>
      </w:r>
    </w:p>
    <w:p w:rsidR="00C62CA5" w:rsidRPr="007340D4" w:rsidRDefault="00D2335D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C62CA5" w:rsidRPr="007340D4">
        <w:rPr>
          <w:sz w:val="28"/>
          <w:szCs w:val="28"/>
        </w:rPr>
        <w:t>егулярно участвовать в заседаниях Комиссии.</w:t>
      </w:r>
    </w:p>
    <w:p w:rsidR="00C62CA5" w:rsidRPr="007340D4" w:rsidRDefault="00D2335D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C62CA5" w:rsidRPr="007340D4">
        <w:rPr>
          <w:sz w:val="28"/>
          <w:szCs w:val="28"/>
        </w:rPr>
        <w:t>ыполнять решения Комиссии.</w:t>
      </w: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 xml:space="preserve">Члены Комиссии участвуют в ее заседаниях </w:t>
      </w:r>
      <w:r w:rsidR="00D2335D">
        <w:rPr>
          <w:sz w:val="28"/>
          <w:szCs w:val="28"/>
        </w:rPr>
        <w:t>лично</w:t>
      </w:r>
      <w:r w:rsidRPr="007340D4">
        <w:rPr>
          <w:sz w:val="28"/>
          <w:szCs w:val="28"/>
        </w:rPr>
        <w:t>.</w:t>
      </w:r>
    </w:p>
    <w:p w:rsidR="00C62CA5" w:rsidRPr="007340D4" w:rsidRDefault="00C62CA5" w:rsidP="00C62CA5">
      <w:pPr>
        <w:pStyle w:val="ConsPlusNormal"/>
        <w:ind w:firstLine="540"/>
        <w:jc w:val="both"/>
        <w:rPr>
          <w:sz w:val="28"/>
          <w:szCs w:val="28"/>
        </w:rPr>
      </w:pPr>
    </w:p>
    <w:p w:rsidR="00C62CA5" w:rsidRPr="007340D4" w:rsidRDefault="00C62CA5" w:rsidP="00D2335D">
      <w:pPr>
        <w:pStyle w:val="ConsPlusNormal"/>
        <w:ind w:firstLine="540"/>
        <w:jc w:val="center"/>
        <w:rPr>
          <w:sz w:val="28"/>
          <w:szCs w:val="28"/>
        </w:rPr>
      </w:pPr>
      <w:r w:rsidRPr="007340D4">
        <w:rPr>
          <w:sz w:val="28"/>
          <w:szCs w:val="28"/>
        </w:rPr>
        <w:t>4. Регламент работы Комиссии</w:t>
      </w:r>
    </w:p>
    <w:p w:rsidR="00C62CA5" w:rsidRPr="007340D4" w:rsidRDefault="00C62CA5" w:rsidP="00C62CA5">
      <w:pPr>
        <w:pStyle w:val="ConsPlusNormal"/>
        <w:ind w:firstLine="540"/>
        <w:jc w:val="both"/>
        <w:rPr>
          <w:sz w:val="28"/>
          <w:szCs w:val="28"/>
        </w:rPr>
      </w:pP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Работу Комиссии организует председатель Комиссии. В случае отсутствия председателя его функции по руководству работой Комиссии осуществляет заместитель председателя.</w:t>
      </w: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Комиссия созывается по мере необходимости председателем комиссии, исходя из основных целей и задач, а также предложений членов комиссии.</w:t>
      </w: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 xml:space="preserve">В заседаниях Комиссии принимают участие только члены Комиссии. </w:t>
      </w:r>
    </w:p>
    <w:p w:rsidR="00D17FFB" w:rsidRPr="00D2335D" w:rsidRDefault="00D17FFB" w:rsidP="00D17FFB">
      <w:pPr>
        <w:spacing w:line="360" w:lineRule="auto"/>
        <w:ind w:firstLine="540"/>
        <w:jc w:val="both"/>
        <w:rPr>
          <w:sz w:val="28"/>
          <w:szCs w:val="28"/>
        </w:rPr>
      </w:pPr>
      <w:r w:rsidRPr="00D2335D">
        <w:rPr>
          <w:sz w:val="28"/>
          <w:szCs w:val="28"/>
        </w:rPr>
        <w:t xml:space="preserve">Заседания Комиссии действительны при участии в ее работе не менее 50% от общего количества членов комиссии. </w:t>
      </w: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Комиссия принимает решения на своих заседаниях путем открытого голосования. Решение считается принятым, если за него проголосовало более половины присутствующих членов Комиссии. При равенстве голосов членов Комиссии голос председательствующего является решающим.</w:t>
      </w:r>
    </w:p>
    <w:p w:rsidR="00C62CA5" w:rsidRPr="007340D4" w:rsidRDefault="00C62CA5" w:rsidP="00C62CA5">
      <w:pPr>
        <w:pStyle w:val="ConsPlusNormal"/>
        <w:ind w:firstLine="540"/>
        <w:jc w:val="both"/>
        <w:rPr>
          <w:sz w:val="28"/>
          <w:szCs w:val="28"/>
        </w:rPr>
      </w:pPr>
    </w:p>
    <w:p w:rsidR="00C62CA5" w:rsidRPr="007340D4" w:rsidRDefault="00C62CA5" w:rsidP="00D2335D">
      <w:pPr>
        <w:pStyle w:val="ConsPlusNormal"/>
        <w:ind w:firstLine="540"/>
        <w:jc w:val="center"/>
        <w:rPr>
          <w:sz w:val="28"/>
          <w:szCs w:val="28"/>
        </w:rPr>
      </w:pPr>
      <w:r w:rsidRPr="007340D4">
        <w:rPr>
          <w:sz w:val="28"/>
          <w:szCs w:val="28"/>
        </w:rPr>
        <w:t>5. Порядок подготовки к рассмотрению материалов</w:t>
      </w:r>
      <w:r w:rsidR="00D2335D">
        <w:rPr>
          <w:sz w:val="28"/>
          <w:szCs w:val="28"/>
        </w:rPr>
        <w:t xml:space="preserve"> </w:t>
      </w:r>
      <w:r w:rsidRPr="007340D4">
        <w:rPr>
          <w:sz w:val="28"/>
          <w:szCs w:val="28"/>
        </w:rPr>
        <w:t>на заседаниях Комиссии</w:t>
      </w:r>
    </w:p>
    <w:p w:rsidR="00C62CA5" w:rsidRPr="007340D4" w:rsidRDefault="00C62CA5" w:rsidP="00C62CA5">
      <w:pPr>
        <w:pStyle w:val="ConsPlusNormal"/>
        <w:ind w:firstLine="540"/>
        <w:jc w:val="both"/>
        <w:rPr>
          <w:sz w:val="28"/>
          <w:szCs w:val="28"/>
        </w:rPr>
      </w:pP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 xml:space="preserve">Председатель </w:t>
      </w:r>
      <w:r w:rsidR="00D17FFB">
        <w:rPr>
          <w:sz w:val="28"/>
          <w:szCs w:val="28"/>
        </w:rPr>
        <w:t xml:space="preserve">ведет </w:t>
      </w:r>
      <w:r w:rsidRPr="007340D4">
        <w:rPr>
          <w:sz w:val="28"/>
          <w:szCs w:val="28"/>
        </w:rPr>
        <w:t>заседания</w:t>
      </w:r>
      <w:r w:rsidR="00D17FFB">
        <w:rPr>
          <w:sz w:val="28"/>
          <w:szCs w:val="28"/>
        </w:rPr>
        <w:t xml:space="preserve"> Комиссии</w:t>
      </w:r>
      <w:r w:rsidRPr="007340D4">
        <w:rPr>
          <w:sz w:val="28"/>
          <w:szCs w:val="28"/>
        </w:rPr>
        <w:t>.</w:t>
      </w: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 xml:space="preserve">Уведомление о предстоящем заседании, содержащее информацию о времени, </w:t>
      </w:r>
      <w:r w:rsidRPr="007340D4">
        <w:rPr>
          <w:sz w:val="28"/>
          <w:szCs w:val="28"/>
        </w:rPr>
        <w:lastRenderedPageBreak/>
        <w:t>месте и перечне обсуждаемых вопросов, должно быть направлено членам Комиссии не менее чем за один день до даты его проведения.</w:t>
      </w:r>
    </w:p>
    <w:p w:rsidR="00C62CA5" w:rsidRPr="007340D4" w:rsidRDefault="00C62CA5" w:rsidP="00C62CA5">
      <w:pPr>
        <w:pStyle w:val="ConsPlusNormal"/>
        <w:ind w:firstLine="540"/>
        <w:jc w:val="both"/>
        <w:rPr>
          <w:sz w:val="28"/>
          <w:szCs w:val="28"/>
        </w:rPr>
      </w:pPr>
    </w:p>
    <w:p w:rsidR="00C62CA5" w:rsidRPr="007340D4" w:rsidRDefault="00C62CA5" w:rsidP="00D2335D">
      <w:pPr>
        <w:pStyle w:val="ConsPlusNormal"/>
        <w:ind w:firstLine="540"/>
        <w:jc w:val="center"/>
        <w:rPr>
          <w:sz w:val="28"/>
          <w:szCs w:val="28"/>
        </w:rPr>
      </w:pPr>
      <w:r w:rsidRPr="007340D4">
        <w:rPr>
          <w:sz w:val="28"/>
          <w:szCs w:val="28"/>
        </w:rPr>
        <w:t>6. Порядок оформления принимаемых Комиссией решений</w:t>
      </w:r>
    </w:p>
    <w:p w:rsidR="00C62CA5" w:rsidRPr="007340D4" w:rsidRDefault="00C62CA5" w:rsidP="00C62CA5">
      <w:pPr>
        <w:pStyle w:val="ConsPlusNormal"/>
        <w:ind w:firstLine="540"/>
        <w:jc w:val="both"/>
        <w:rPr>
          <w:sz w:val="28"/>
          <w:szCs w:val="28"/>
        </w:rPr>
      </w:pPr>
    </w:p>
    <w:p w:rsidR="00C62CA5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D2335D">
        <w:rPr>
          <w:sz w:val="28"/>
          <w:szCs w:val="28"/>
        </w:rPr>
        <w:t>На заседаниях Комиссии ведется протокол, который составляется в течение 1</w:t>
      </w:r>
      <w:r w:rsidRPr="007340D4">
        <w:rPr>
          <w:sz w:val="28"/>
          <w:szCs w:val="28"/>
        </w:rPr>
        <w:t xml:space="preserve"> дня после проведения заседания. Протокол подписывается председательствующим на заседании.</w:t>
      </w:r>
    </w:p>
    <w:p w:rsidR="00D17FFB" w:rsidRDefault="00D17FFB" w:rsidP="00D2335D">
      <w:pPr>
        <w:pStyle w:val="ConsPlusNormal"/>
        <w:ind w:firstLine="540"/>
        <w:jc w:val="center"/>
        <w:rPr>
          <w:sz w:val="28"/>
          <w:szCs w:val="28"/>
        </w:rPr>
      </w:pPr>
    </w:p>
    <w:p w:rsidR="00C62CA5" w:rsidRPr="007340D4" w:rsidRDefault="00C62CA5" w:rsidP="00D2335D">
      <w:pPr>
        <w:pStyle w:val="ConsPlusNormal"/>
        <w:ind w:firstLine="540"/>
        <w:jc w:val="center"/>
        <w:rPr>
          <w:sz w:val="28"/>
          <w:szCs w:val="28"/>
        </w:rPr>
      </w:pPr>
      <w:r w:rsidRPr="007340D4">
        <w:rPr>
          <w:sz w:val="28"/>
          <w:szCs w:val="28"/>
        </w:rPr>
        <w:t>7. Утверждение и внесение изменений в положение о Комиссии</w:t>
      </w:r>
    </w:p>
    <w:p w:rsidR="00C62CA5" w:rsidRPr="007340D4" w:rsidRDefault="00C62CA5" w:rsidP="00D233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C62CA5" w:rsidRPr="007340D4" w:rsidRDefault="00C62CA5" w:rsidP="00D233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Предложения об изменениях и дополнениях в настоящее Положение могут вноситься членами Комиссии в письменном виде и должны быть рассмотрены на одном из ближайших заседаний.</w:t>
      </w:r>
    </w:p>
    <w:p w:rsidR="00C62CA5" w:rsidRPr="007340D4" w:rsidRDefault="00C62CA5" w:rsidP="00D233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Все изменения и дополнения к настоящему Положению вступают в силу после утверждения их постановлением Администрации.</w:t>
      </w:r>
    </w:p>
    <w:p w:rsidR="00C62CA5" w:rsidRPr="007340D4" w:rsidRDefault="00C62CA5" w:rsidP="00D233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C62CA5" w:rsidRPr="007340D4" w:rsidRDefault="00C62CA5" w:rsidP="00D2335D">
      <w:pPr>
        <w:spacing w:line="360" w:lineRule="auto"/>
        <w:jc w:val="both"/>
        <w:rPr>
          <w:sz w:val="28"/>
          <w:szCs w:val="28"/>
        </w:rPr>
      </w:pPr>
    </w:p>
    <w:sectPr w:rsidR="00C62CA5" w:rsidRPr="007340D4" w:rsidSect="006B1C35">
      <w:headerReference w:type="default" r:id="rId7"/>
      <w:pgSz w:w="11906" w:h="16838"/>
      <w:pgMar w:top="709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E64" w:rsidRDefault="00176E64" w:rsidP="004659CD">
      <w:r>
        <w:separator/>
      </w:r>
    </w:p>
  </w:endnote>
  <w:endnote w:type="continuationSeparator" w:id="0">
    <w:p w:rsidR="00176E64" w:rsidRDefault="00176E64" w:rsidP="0046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E64" w:rsidRDefault="00176E64" w:rsidP="004659CD">
      <w:r>
        <w:separator/>
      </w:r>
    </w:p>
  </w:footnote>
  <w:footnote w:type="continuationSeparator" w:id="0">
    <w:p w:rsidR="00176E64" w:rsidRDefault="00176E64" w:rsidP="00465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9CD" w:rsidRDefault="004659CD" w:rsidP="004659C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318F9"/>
    <w:multiLevelType w:val="hybridMultilevel"/>
    <w:tmpl w:val="90A8FAF0"/>
    <w:lvl w:ilvl="0" w:tplc="A78E7B52">
      <w:start w:val="1"/>
      <w:numFmt w:val="decimal"/>
      <w:lvlText w:val="%1."/>
      <w:lvlJc w:val="left"/>
      <w:pPr>
        <w:ind w:left="987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171A1B"/>
    <w:multiLevelType w:val="multilevel"/>
    <w:tmpl w:val="440C0C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7A8F0864"/>
    <w:multiLevelType w:val="hybridMultilevel"/>
    <w:tmpl w:val="99A03520"/>
    <w:lvl w:ilvl="0" w:tplc="26004E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35"/>
    <w:rsid w:val="00176E64"/>
    <w:rsid w:val="001F6690"/>
    <w:rsid w:val="00243CDE"/>
    <w:rsid w:val="00384FEB"/>
    <w:rsid w:val="004659CD"/>
    <w:rsid w:val="005751C6"/>
    <w:rsid w:val="0065691F"/>
    <w:rsid w:val="006B1C35"/>
    <w:rsid w:val="007340D4"/>
    <w:rsid w:val="00750726"/>
    <w:rsid w:val="007D4238"/>
    <w:rsid w:val="00816826"/>
    <w:rsid w:val="00826272"/>
    <w:rsid w:val="009F66A3"/>
    <w:rsid w:val="00C60CBA"/>
    <w:rsid w:val="00C62CA5"/>
    <w:rsid w:val="00C772A9"/>
    <w:rsid w:val="00D17FFB"/>
    <w:rsid w:val="00D2335D"/>
    <w:rsid w:val="00DC722A"/>
    <w:rsid w:val="00E45B51"/>
    <w:rsid w:val="00EE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BDE6C"/>
  <w15:chartTrackingRefBased/>
  <w15:docId w15:val="{C7E548B4-8428-4189-AFAF-10A41291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1C35"/>
    <w:pPr>
      <w:keepNext/>
      <w:jc w:val="center"/>
      <w:outlineLvl w:val="0"/>
    </w:pPr>
    <w:rPr>
      <w:b/>
      <w:bCs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C35"/>
    <w:rPr>
      <w:rFonts w:ascii="Times New Roman" w:eastAsia="Times New Roman" w:hAnsi="Times New Roman" w:cs="Times New Roman"/>
      <w:b/>
      <w:bCs/>
      <w:sz w:val="28"/>
      <w:szCs w:val="18"/>
      <w:lang w:eastAsia="ru-RU"/>
    </w:rPr>
  </w:style>
  <w:style w:type="paragraph" w:styleId="2">
    <w:name w:val="Body Text 2"/>
    <w:basedOn w:val="a"/>
    <w:link w:val="20"/>
    <w:rsid w:val="006B1C35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6B1C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Содержимое таблицы"/>
    <w:basedOn w:val="a"/>
    <w:rsid w:val="006B1C35"/>
    <w:pPr>
      <w:widowControl w:val="0"/>
      <w:suppressLineNumbers/>
      <w:suppressAutoHyphens/>
    </w:pPr>
    <w:rPr>
      <w:rFonts w:eastAsia="Arial Unicode MS"/>
      <w:kern w:val="1"/>
      <w:sz w:val="28"/>
      <w:lang w:eastAsia="en-US"/>
    </w:rPr>
  </w:style>
  <w:style w:type="paragraph" w:styleId="a4">
    <w:name w:val="List Paragraph"/>
    <w:basedOn w:val="a"/>
    <w:uiPriority w:val="34"/>
    <w:qFormat/>
    <w:rsid w:val="00EE01E6"/>
    <w:pPr>
      <w:widowControl w:val="0"/>
      <w:suppressAutoHyphens/>
      <w:ind w:left="720"/>
      <w:contextualSpacing/>
    </w:pPr>
    <w:rPr>
      <w:rFonts w:eastAsia="Arial Unicode MS"/>
      <w:kern w:val="1"/>
      <w:sz w:val="28"/>
      <w:lang w:eastAsia="en-US"/>
    </w:rPr>
  </w:style>
  <w:style w:type="paragraph" w:customStyle="1" w:styleId="ConsPlusNormal">
    <w:name w:val="ConsPlusNormal"/>
    <w:rsid w:val="00EE01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659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5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659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5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2022-05-30T10:19:00Z</dcterms:created>
  <dcterms:modified xsi:type="dcterms:W3CDTF">2022-06-30T12:21:00Z</dcterms:modified>
</cp:coreProperties>
</file>