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D5" w:rsidRPr="00393CD3" w:rsidRDefault="00285AD5" w:rsidP="00285AD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w:t>
      </w:r>
      <w:r>
        <w:rPr>
          <w:rFonts w:ascii="Times New Roman" w:hAnsi="Times New Roman" w:cs="Times New Roman"/>
          <w:b/>
          <w:sz w:val="28"/>
          <w:szCs w:val="28"/>
        </w:rPr>
        <w:t>ВЫСОКИНСКОГО</w:t>
      </w:r>
      <w:r w:rsidRPr="00393CD3">
        <w:rPr>
          <w:rFonts w:ascii="Times New Roman" w:hAnsi="Times New Roman" w:cs="Times New Roman"/>
          <w:b/>
          <w:sz w:val="28"/>
          <w:szCs w:val="28"/>
        </w:rPr>
        <w:t xml:space="preserve"> СЕЛЬСКОГО ПОСЕЛЕНИЯ ЛИСКИНСКОГО МУНИЦИПАЛЬНОГО РАЙОНА </w:t>
      </w:r>
    </w:p>
    <w:p w:rsidR="00285AD5" w:rsidRPr="00393CD3" w:rsidRDefault="00285AD5" w:rsidP="00285AD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285AD5" w:rsidRPr="00393CD3" w:rsidRDefault="00285AD5" w:rsidP="00285AD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285AD5" w:rsidRPr="00393CD3" w:rsidRDefault="00285AD5" w:rsidP="00285AD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2.55pt;margin-top:17.3pt;width:465.05pt;height:1.5pt;flip:y;z-index:251658240" o:connectortype="straight"/>
        </w:pict>
      </w:r>
      <w:r w:rsidRPr="00393CD3">
        <w:rPr>
          <w:rFonts w:ascii="Times New Roman" w:hAnsi="Times New Roman" w:cs="Times New Roman"/>
          <w:b/>
          <w:sz w:val="28"/>
          <w:szCs w:val="28"/>
        </w:rPr>
        <w:t>П О С Т А Н О В Л Е Н И Е</w:t>
      </w:r>
    </w:p>
    <w:p w:rsidR="00285AD5" w:rsidRPr="00393CD3" w:rsidRDefault="00285AD5" w:rsidP="00285AD5">
      <w:pPr>
        <w:tabs>
          <w:tab w:val="left" w:pos="4155"/>
        </w:tabs>
        <w:spacing w:after="0"/>
        <w:rPr>
          <w:rFonts w:ascii="Times New Roman" w:hAnsi="Times New Roman" w:cs="Times New Roman"/>
          <w:b/>
          <w:sz w:val="28"/>
          <w:szCs w:val="28"/>
        </w:rPr>
      </w:pPr>
    </w:p>
    <w:p w:rsidR="00285AD5" w:rsidRPr="00F1541B" w:rsidRDefault="00285AD5" w:rsidP="00285AD5">
      <w:pPr>
        <w:tabs>
          <w:tab w:val="left" w:pos="4155"/>
        </w:tabs>
        <w:spacing w:after="0"/>
        <w:rPr>
          <w:rFonts w:ascii="Times New Roman" w:hAnsi="Times New Roman" w:cs="Times New Roman"/>
          <w:sz w:val="24"/>
          <w:szCs w:val="24"/>
          <w:u w:val="single"/>
        </w:rPr>
      </w:pPr>
      <w:r w:rsidRPr="00F1541B">
        <w:rPr>
          <w:rFonts w:ascii="Times New Roman" w:hAnsi="Times New Roman" w:cs="Times New Roman"/>
          <w:sz w:val="24"/>
          <w:szCs w:val="24"/>
          <w:u w:val="single"/>
        </w:rPr>
        <w:t xml:space="preserve">от " 22 "  июня  2017  № </w:t>
      </w:r>
      <w:r>
        <w:rPr>
          <w:rFonts w:ascii="Times New Roman" w:hAnsi="Times New Roman" w:cs="Times New Roman"/>
          <w:sz w:val="24"/>
          <w:szCs w:val="24"/>
          <w:u w:val="single"/>
        </w:rPr>
        <w:t>45</w:t>
      </w:r>
      <w:r w:rsidRPr="00F1541B">
        <w:rPr>
          <w:rFonts w:ascii="Times New Roman" w:hAnsi="Times New Roman" w:cs="Times New Roman"/>
          <w:sz w:val="24"/>
          <w:szCs w:val="24"/>
          <w:u w:val="single"/>
        </w:rPr>
        <w:t xml:space="preserve">      </w:t>
      </w:r>
    </w:p>
    <w:p w:rsidR="00285AD5" w:rsidRPr="00F1541B" w:rsidRDefault="00285AD5" w:rsidP="00285AD5">
      <w:pPr>
        <w:tabs>
          <w:tab w:val="left" w:pos="4155"/>
        </w:tabs>
        <w:spacing w:after="0"/>
        <w:rPr>
          <w:rFonts w:ascii="Times New Roman" w:hAnsi="Times New Roman" w:cs="Times New Roman"/>
          <w:sz w:val="20"/>
          <w:szCs w:val="20"/>
        </w:rPr>
      </w:pPr>
      <w:r>
        <w:rPr>
          <w:rFonts w:ascii="Times New Roman" w:hAnsi="Times New Roman" w:cs="Times New Roman"/>
          <w:sz w:val="20"/>
          <w:szCs w:val="20"/>
        </w:rPr>
        <w:t xml:space="preserve">              с. Высокое</w:t>
      </w:r>
    </w:p>
    <w:p w:rsidR="00285AD5" w:rsidRPr="005A1C13" w:rsidRDefault="00285AD5" w:rsidP="00285AD5">
      <w:pPr>
        <w:pStyle w:val="ConsPlusNormal"/>
        <w:rPr>
          <w:rFonts w:ascii="Times New Roman" w:hAnsi="Times New Roman" w:cs="Times New Roman"/>
          <w:b/>
          <w:sz w:val="24"/>
          <w:szCs w:val="24"/>
        </w:rPr>
      </w:pPr>
      <w:r w:rsidRPr="005A1C13">
        <w:rPr>
          <w:rFonts w:ascii="Times New Roman" w:hAnsi="Times New Roman" w:cs="Times New Roman"/>
          <w:b/>
          <w:sz w:val="24"/>
          <w:szCs w:val="24"/>
        </w:rPr>
        <w:t>О внесении изменений в постановление</w:t>
      </w:r>
    </w:p>
    <w:p w:rsidR="00285AD5" w:rsidRPr="005A1C13" w:rsidRDefault="00285AD5" w:rsidP="00285AD5">
      <w:pPr>
        <w:spacing w:after="0" w:line="240" w:lineRule="auto"/>
        <w:rPr>
          <w:rFonts w:ascii="Times New Roman" w:hAnsi="Times New Roman" w:cs="Times New Roman"/>
          <w:b/>
          <w:sz w:val="24"/>
          <w:szCs w:val="24"/>
        </w:rPr>
      </w:pPr>
      <w:r>
        <w:rPr>
          <w:rFonts w:ascii="Times New Roman" w:hAnsi="Times New Roman" w:cs="Times New Roman"/>
          <w:b/>
          <w:sz w:val="24"/>
          <w:szCs w:val="24"/>
        </w:rPr>
        <w:t>от 19.04.2016 №49</w:t>
      </w:r>
      <w:r w:rsidRPr="005A1C13">
        <w:rPr>
          <w:rFonts w:ascii="Times New Roman" w:hAnsi="Times New Roman" w:cs="Times New Roman"/>
          <w:b/>
          <w:sz w:val="24"/>
          <w:szCs w:val="24"/>
        </w:rPr>
        <w:t xml:space="preserve"> «Об  утверждении</w:t>
      </w:r>
    </w:p>
    <w:p w:rsidR="00285AD5" w:rsidRPr="005A1C13" w:rsidRDefault="00285AD5" w:rsidP="00285AD5">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административного регламента  администрации</w:t>
      </w:r>
    </w:p>
    <w:p w:rsidR="00285AD5" w:rsidRPr="005A1C13" w:rsidRDefault="00285AD5" w:rsidP="00285AD5">
      <w:pPr>
        <w:spacing w:after="0" w:line="240" w:lineRule="auto"/>
        <w:rPr>
          <w:rFonts w:ascii="Times New Roman" w:hAnsi="Times New Roman" w:cs="Times New Roman"/>
          <w:b/>
          <w:sz w:val="24"/>
          <w:szCs w:val="24"/>
        </w:rPr>
      </w:pPr>
      <w:r>
        <w:rPr>
          <w:rFonts w:ascii="Times New Roman" w:hAnsi="Times New Roman" w:cs="Times New Roman"/>
          <w:b/>
          <w:sz w:val="24"/>
          <w:szCs w:val="24"/>
        </w:rPr>
        <w:t>Высокинского</w:t>
      </w:r>
      <w:r w:rsidRPr="005A1C13">
        <w:rPr>
          <w:rFonts w:ascii="Times New Roman" w:hAnsi="Times New Roman" w:cs="Times New Roman"/>
          <w:b/>
          <w:sz w:val="24"/>
          <w:szCs w:val="24"/>
        </w:rPr>
        <w:t xml:space="preserve"> сельского поселения Лискинского</w:t>
      </w:r>
    </w:p>
    <w:p w:rsidR="00285AD5" w:rsidRPr="005A1C13" w:rsidRDefault="00285AD5" w:rsidP="00285AD5">
      <w:pPr>
        <w:spacing w:after="0" w:line="240" w:lineRule="auto"/>
        <w:rPr>
          <w:rFonts w:ascii="Times New Roman" w:hAnsi="Times New Roman" w:cs="Times New Roman"/>
          <w:b/>
          <w:sz w:val="24"/>
          <w:szCs w:val="24"/>
        </w:rPr>
      </w:pPr>
      <w:r>
        <w:rPr>
          <w:rFonts w:ascii="Times New Roman" w:hAnsi="Times New Roman" w:cs="Times New Roman"/>
          <w:b/>
          <w:sz w:val="24"/>
          <w:szCs w:val="24"/>
        </w:rPr>
        <w:t>м</w:t>
      </w:r>
      <w:r w:rsidRPr="005A1C13">
        <w:rPr>
          <w:rFonts w:ascii="Times New Roman" w:hAnsi="Times New Roman" w:cs="Times New Roman"/>
          <w:b/>
          <w:sz w:val="24"/>
          <w:szCs w:val="24"/>
        </w:rPr>
        <w:t>униципального района Воронежской области</w:t>
      </w:r>
    </w:p>
    <w:p w:rsidR="00285AD5" w:rsidRDefault="00285AD5" w:rsidP="00285AD5">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по предоставлению муниципальной услуги</w:t>
      </w:r>
    </w:p>
    <w:p w:rsidR="00285AD5" w:rsidRDefault="00285AD5" w:rsidP="00285AD5">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«Предоставление в собственность,</w:t>
      </w:r>
      <w:r>
        <w:rPr>
          <w:rFonts w:ascii="Times New Roman" w:hAnsi="Times New Roman" w:cs="Times New Roman"/>
          <w:b/>
          <w:sz w:val="24"/>
          <w:szCs w:val="24"/>
        </w:rPr>
        <w:t xml:space="preserve"> </w:t>
      </w:r>
      <w:r w:rsidRPr="005A1C13">
        <w:rPr>
          <w:rFonts w:ascii="Times New Roman" w:hAnsi="Times New Roman" w:cs="Times New Roman"/>
          <w:b/>
          <w:sz w:val="24"/>
          <w:szCs w:val="24"/>
        </w:rPr>
        <w:t>аренду,</w:t>
      </w:r>
    </w:p>
    <w:p w:rsidR="00285AD5" w:rsidRPr="005A1C13" w:rsidRDefault="00285AD5" w:rsidP="00285AD5">
      <w:pPr>
        <w:spacing w:after="0" w:line="240" w:lineRule="auto"/>
        <w:rPr>
          <w:rFonts w:ascii="Times New Roman" w:hAnsi="Times New Roman" w:cs="Times New Roman"/>
          <w:b/>
          <w:sz w:val="24"/>
          <w:szCs w:val="24"/>
        </w:rPr>
      </w:pPr>
      <w:r w:rsidRPr="005A1C13">
        <w:rPr>
          <w:rFonts w:ascii="Times New Roman" w:hAnsi="Times New Roman" w:cs="Times New Roman"/>
          <w:b/>
          <w:sz w:val="24"/>
          <w:szCs w:val="24"/>
        </w:rPr>
        <w:t>постоянное (бессрочное) пользование,</w:t>
      </w:r>
    </w:p>
    <w:p w:rsidR="00285AD5" w:rsidRPr="005A1C13" w:rsidRDefault="00285AD5" w:rsidP="00285AD5">
      <w:pPr>
        <w:pStyle w:val="ConsPlusTitle"/>
        <w:rPr>
          <w:rFonts w:ascii="Times New Roman" w:hAnsi="Times New Roman" w:cs="Times New Roman"/>
          <w:sz w:val="24"/>
          <w:szCs w:val="24"/>
        </w:rPr>
      </w:pPr>
      <w:r w:rsidRPr="005A1C13">
        <w:rPr>
          <w:rFonts w:ascii="Times New Roman" w:hAnsi="Times New Roman" w:cs="Times New Roman"/>
          <w:sz w:val="24"/>
          <w:szCs w:val="24"/>
        </w:rPr>
        <w:t>безвозмездное пользование земельного участка,</w:t>
      </w:r>
    </w:p>
    <w:p w:rsidR="00285AD5" w:rsidRPr="005A1C13" w:rsidRDefault="00285AD5" w:rsidP="00285AD5">
      <w:pPr>
        <w:pStyle w:val="ConsPlusTitle"/>
        <w:rPr>
          <w:rFonts w:ascii="Times New Roman" w:hAnsi="Times New Roman" w:cs="Times New Roman"/>
          <w:sz w:val="24"/>
          <w:szCs w:val="24"/>
        </w:rPr>
      </w:pPr>
      <w:r w:rsidRPr="005A1C13">
        <w:rPr>
          <w:rFonts w:ascii="Times New Roman" w:hAnsi="Times New Roman" w:cs="Times New Roman"/>
          <w:sz w:val="24"/>
          <w:szCs w:val="24"/>
        </w:rPr>
        <w:t>находящегося в муниципальной собственности</w:t>
      </w:r>
    </w:p>
    <w:p w:rsidR="00285AD5" w:rsidRPr="005A1C13" w:rsidRDefault="00285AD5" w:rsidP="00285AD5">
      <w:pPr>
        <w:pStyle w:val="ConsPlusTitle"/>
        <w:rPr>
          <w:rFonts w:ascii="Times New Roman" w:hAnsi="Times New Roman" w:cs="Times New Roman"/>
          <w:sz w:val="24"/>
          <w:szCs w:val="24"/>
        </w:rPr>
      </w:pPr>
      <w:r w:rsidRPr="005A1C13">
        <w:rPr>
          <w:rFonts w:ascii="Times New Roman" w:hAnsi="Times New Roman" w:cs="Times New Roman"/>
          <w:sz w:val="24"/>
          <w:szCs w:val="24"/>
        </w:rPr>
        <w:t>или государственная собственность на который</w:t>
      </w:r>
    </w:p>
    <w:p w:rsidR="00285AD5" w:rsidRPr="005A1C13" w:rsidRDefault="00285AD5" w:rsidP="00285AD5">
      <w:pPr>
        <w:pStyle w:val="ConsPlusTitle"/>
        <w:rPr>
          <w:rFonts w:ascii="Times New Roman" w:hAnsi="Times New Roman" w:cs="Times New Roman"/>
          <w:sz w:val="24"/>
          <w:szCs w:val="24"/>
        </w:rPr>
      </w:pPr>
      <w:r w:rsidRPr="005A1C13">
        <w:rPr>
          <w:rFonts w:ascii="Times New Roman" w:hAnsi="Times New Roman" w:cs="Times New Roman"/>
          <w:sz w:val="24"/>
          <w:szCs w:val="24"/>
        </w:rPr>
        <w:t>не разграничена без проведения торгов</w:t>
      </w:r>
      <w:r w:rsidRPr="005A1C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285AD5" w:rsidRPr="00765616" w:rsidRDefault="00285AD5" w:rsidP="00285AD5">
      <w:pPr>
        <w:pStyle w:val="ConsPlusTitle"/>
        <w:rPr>
          <w:rFonts w:ascii="Times New Roman" w:hAnsi="Times New Roman" w:cs="Times New Roman"/>
          <w:sz w:val="28"/>
          <w:szCs w:val="28"/>
        </w:rPr>
      </w:pPr>
    </w:p>
    <w:p w:rsidR="00285AD5" w:rsidRPr="00393CD3" w:rsidRDefault="00285AD5" w:rsidP="00285AD5">
      <w:pPr>
        <w:spacing w:after="0"/>
        <w:rPr>
          <w:rFonts w:ascii="Times New Roman" w:hAnsi="Times New Roman" w:cs="Times New Roman"/>
          <w:b/>
          <w:sz w:val="28"/>
          <w:szCs w:val="28"/>
        </w:rPr>
      </w:pPr>
    </w:p>
    <w:p w:rsidR="00285AD5" w:rsidRPr="007677DB" w:rsidRDefault="00285AD5" w:rsidP="00285AD5">
      <w:pPr>
        <w:spacing w:after="0" w:line="240" w:lineRule="auto"/>
        <w:ind w:firstLine="709"/>
        <w:jc w:val="both"/>
        <w:rPr>
          <w:rFonts w:ascii="Times New Roman" w:hAnsi="Times New Roman"/>
          <w:sz w:val="24"/>
          <w:szCs w:val="24"/>
        </w:rPr>
      </w:pPr>
      <w:r w:rsidRPr="00393CD3">
        <w:rPr>
          <w:rFonts w:ascii="Times New Roman" w:hAnsi="Times New Roman" w:cs="Times New Roman"/>
          <w:sz w:val="28"/>
          <w:szCs w:val="28"/>
        </w:rPr>
        <w:t xml:space="preserve">       </w:t>
      </w:r>
      <w:r w:rsidRPr="006F6482">
        <w:rPr>
          <w:rFonts w:ascii="Times New Roman" w:hAnsi="Times New Roman"/>
          <w:sz w:val="24"/>
          <w:szCs w:val="24"/>
        </w:rPr>
        <w:t>В</w:t>
      </w:r>
      <w:r>
        <w:rPr>
          <w:rFonts w:ascii="Times New Roman" w:hAnsi="Times New Roman"/>
          <w:sz w:val="24"/>
          <w:szCs w:val="24"/>
        </w:rPr>
        <w:t xml:space="preserve"> </w:t>
      </w:r>
      <w:r w:rsidRPr="006F6482">
        <w:rPr>
          <w:rFonts w:ascii="Times New Roman" w:hAnsi="Times New Roman"/>
          <w:sz w:val="24"/>
          <w:szCs w:val="24"/>
        </w:rPr>
        <w:t>целях</w:t>
      </w:r>
      <w:r>
        <w:rPr>
          <w:rFonts w:ascii="Times New Roman" w:hAnsi="Times New Roman"/>
          <w:sz w:val="24"/>
          <w:szCs w:val="24"/>
        </w:rPr>
        <w:t xml:space="preserve"> </w:t>
      </w:r>
      <w:r w:rsidRPr="006F6482">
        <w:rPr>
          <w:rFonts w:ascii="Times New Roman" w:hAnsi="Times New Roman"/>
          <w:sz w:val="24"/>
          <w:szCs w:val="24"/>
        </w:rPr>
        <w:t>приведения</w:t>
      </w:r>
      <w:r>
        <w:rPr>
          <w:rFonts w:ascii="Times New Roman" w:hAnsi="Times New Roman"/>
          <w:sz w:val="24"/>
          <w:szCs w:val="24"/>
        </w:rPr>
        <w:t xml:space="preserve"> </w:t>
      </w:r>
      <w:r w:rsidRPr="006F6482">
        <w:rPr>
          <w:rFonts w:ascii="Times New Roman" w:hAnsi="Times New Roman"/>
          <w:sz w:val="24"/>
          <w:szCs w:val="24"/>
        </w:rPr>
        <w:t>муниципальных</w:t>
      </w:r>
      <w:r>
        <w:rPr>
          <w:rFonts w:ascii="Times New Roman" w:hAnsi="Times New Roman"/>
          <w:sz w:val="24"/>
          <w:szCs w:val="24"/>
        </w:rPr>
        <w:t xml:space="preserve"> </w:t>
      </w:r>
      <w:r w:rsidRPr="006F6482">
        <w:rPr>
          <w:rFonts w:ascii="Times New Roman" w:hAnsi="Times New Roman"/>
          <w:sz w:val="24"/>
          <w:szCs w:val="24"/>
        </w:rPr>
        <w:t>правовых</w:t>
      </w:r>
      <w:r>
        <w:rPr>
          <w:rFonts w:ascii="Times New Roman" w:hAnsi="Times New Roman"/>
          <w:sz w:val="24"/>
          <w:szCs w:val="24"/>
        </w:rPr>
        <w:t xml:space="preserve"> </w:t>
      </w:r>
      <w:r w:rsidRPr="006F6482">
        <w:rPr>
          <w:rFonts w:ascii="Times New Roman" w:hAnsi="Times New Roman"/>
          <w:sz w:val="24"/>
          <w:szCs w:val="24"/>
        </w:rPr>
        <w:t>актов</w:t>
      </w:r>
      <w:r>
        <w:rPr>
          <w:rFonts w:ascii="Times New Roman" w:hAnsi="Times New Roman"/>
          <w:sz w:val="24"/>
          <w:szCs w:val="24"/>
        </w:rPr>
        <w:t xml:space="preserve"> </w:t>
      </w:r>
      <w:r w:rsidRPr="006F6482">
        <w:rPr>
          <w:rFonts w:ascii="Times New Roman" w:hAnsi="Times New Roman"/>
          <w:sz w:val="24"/>
          <w:szCs w:val="24"/>
        </w:rPr>
        <w:t>в соответствие с действующим законодательством, администрация</w:t>
      </w:r>
      <w:r>
        <w:rPr>
          <w:rFonts w:ascii="Times New Roman" w:hAnsi="Times New Roman"/>
          <w:sz w:val="24"/>
          <w:szCs w:val="24"/>
        </w:rPr>
        <w:t xml:space="preserve"> Высокинского</w:t>
      </w:r>
      <w:r w:rsidRPr="006F6482">
        <w:rPr>
          <w:rFonts w:ascii="Times New Roman" w:hAnsi="Times New Roman"/>
          <w:sz w:val="24"/>
          <w:szCs w:val="24"/>
        </w:rPr>
        <w:t xml:space="preserve"> сельского поселения Лискинского</w:t>
      </w:r>
      <w:r>
        <w:rPr>
          <w:rFonts w:ascii="Times New Roman" w:hAnsi="Times New Roman"/>
          <w:sz w:val="24"/>
          <w:szCs w:val="24"/>
        </w:rPr>
        <w:t xml:space="preserve"> </w:t>
      </w:r>
      <w:r w:rsidRPr="006F6482">
        <w:rPr>
          <w:rFonts w:ascii="Times New Roman" w:hAnsi="Times New Roman"/>
          <w:sz w:val="24"/>
          <w:szCs w:val="24"/>
        </w:rPr>
        <w:t>муниципального</w:t>
      </w:r>
      <w:r>
        <w:rPr>
          <w:rFonts w:ascii="Times New Roman" w:hAnsi="Times New Roman"/>
          <w:sz w:val="24"/>
          <w:szCs w:val="24"/>
        </w:rPr>
        <w:t xml:space="preserve"> </w:t>
      </w:r>
      <w:r w:rsidRPr="006F6482">
        <w:rPr>
          <w:rFonts w:ascii="Times New Roman" w:hAnsi="Times New Roman"/>
          <w:sz w:val="24"/>
          <w:szCs w:val="24"/>
        </w:rPr>
        <w:t>района Воронежской области</w:t>
      </w:r>
    </w:p>
    <w:p w:rsidR="00285AD5" w:rsidRDefault="00285AD5" w:rsidP="00285AD5">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285AD5" w:rsidRPr="007677DB" w:rsidRDefault="00285AD5" w:rsidP="00285AD5">
      <w:pPr>
        <w:spacing w:after="0" w:line="240" w:lineRule="auto"/>
        <w:jc w:val="both"/>
        <w:rPr>
          <w:rFonts w:ascii="Times New Roman" w:hAnsi="Times New Roman"/>
          <w:sz w:val="24"/>
          <w:szCs w:val="24"/>
          <w:lang w:eastAsia="ar-SA"/>
        </w:rPr>
      </w:pPr>
      <w:r w:rsidRPr="006F6482">
        <w:rPr>
          <w:rFonts w:ascii="Times New Roman" w:hAnsi="Times New Roman"/>
          <w:sz w:val="24"/>
          <w:szCs w:val="24"/>
        </w:rPr>
        <w:t>1. Внести изменения в постановление</w:t>
      </w:r>
      <w:r>
        <w:rPr>
          <w:rFonts w:ascii="Times New Roman" w:hAnsi="Times New Roman"/>
          <w:sz w:val="24"/>
          <w:szCs w:val="24"/>
          <w:lang w:eastAsia="ar-SA"/>
        </w:rPr>
        <w:t xml:space="preserve"> </w:t>
      </w:r>
      <w:r w:rsidRPr="006F6482">
        <w:rPr>
          <w:rFonts w:ascii="Times New Roman" w:hAnsi="Times New Roman"/>
          <w:sz w:val="24"/>
          <w:szCs w:val="24"/>
          <w:lang w:eastAsia="ar-SA"/>
        </w:rPr>
        <w:t>от</w:t>
      </w:r>
      <w:r>
        <w:rPr>
          <w:rFonts w:ascii="Times New Roman" w:hAnsi="Times New Roman"/>
          <w:sz w:val="24"/>
          <w:szCs w:val="24"/>
          <w:lang w:eastAsia="ar-SA"/>
        </w:rPr>
        <w:t xml:space="preserve"> 19</w:t>
      </w:r>
      <w:r w:rsidRPr="006F6482">
        <w:rPr>
          <w:rFonts w:ascii="Times New Roman" w:hAnsi="Times New Roman"/>
          <w:sz w:val="24"/>
          <w:szCs w:val="24"/>
          <w:lang w:eastAsia="ar-SA"/>
        </w:rPr>
        <w:t xml:space="preserve">.04.2016 </w:t>
      </w:r>
      <w:r>
        <w:rPr>
          <w:rFonts w:ascii="Times New Roman" w:hAnsi="Times New Roman"/>
          <w:sz w:val="24"/>
          <w:szCs w:val="24"/>
          <w:lang w:eastAsia="ar-SA"/>
        </w:rPr>
        <w:t xml:space="preserve">№ 49 </w:t>
      </w:r>
      <w:r w:rsidRPr="006F6482">
        <w:rPr>
          <w:rFonts w:ascii="Times New Roman" w:hAnsi="Times New Roman"/>
          <w:sz w:val="24"/>
          <w:szCs w:val="24"/>
        </w:rPr>
        <w:t>«</w:t>
      </w:r>
      <w:r w:rsidRPr="005A1C13">
        <w:rPr>
          <w:rFonts w:ascii="Times New Roman" w:hAnsi="Times New Roman" w:cs="Times New Roman"/>
          <w:sz w:val="24"/>
          <w:szCs w:val="24"/>
        </w:rPr>
        <w:t>Об  утверждении</w:t>
      </w:r>
      <w:r>
        <w:rPr>
          <w:rFonts w:ascii="Times New Roman" w:hAnsi="Times New Roman" w:cs="Times New Roman"/>
          <w:sz w:val="24"/>
          <w:szCs w:val="24"/>
        </w:rPr>
        <w:t xml:space="preserve"> </w:t>
      </w:r>
      <w:r w:rsidRPr="005A1C13">
        <w:rPr>
          <w:rFonts w:ascii="Times New Roman" w:hAnsi="Times New Roman" w:cs="Times New Roman"/>
          <w:sz w:val="24"/>
          <w:szCs w:val="24"/>
        </w:rPr>
        <w:t>административного регламента  администрации</w:t>
      </w:r>
      <w:r>
        <w:rPr>
          <w:rFonts w:ascii="Times New Roman" w:hAnsi="Times New Roman" w:cs="Times New Roman"/>
          <w:sz w:val="24"/>
          <w:szCs w:val="24"/>
        </w:rPr>
        <w:t xml:space="preserve"> Высокинского</w:t>
      </w:r>
      <w:r w:rsidRPr="005A1C13">
        <w:rPr>
          <w:rFonts w:ascii="Times New Roman" w:hAnsi="Times New Roman" w:cs="Times New Roman"/>
          <w:sz w:val="24"/>
          <w:szCs w:val="24"/>
        </w:rPr>
        <w:t xml:space="preserve"> сельского поселения Лискинского</w:t>
      </w:r>
      <w:r>
        <w:rPr>
          <w:rFonts w:ascii="Times New Roman" w:hAnsi="Times New Roman" w:cs="Times New Roman"/>
          <w:sz w:val="24"/>
          <w:szCs w:val="24"/>
        </w:rPr>
        <w:t xml:space="preserve"> м</w:t>
      </w:r>
      <w:r w:rsidRPr="005A1C13">
        <w:rPr>
          <w:rFonts w:ascii="Times New Roman" w:hAnsi="Times New Roman" w:cs="Times New Roman"/>
          <w:sz w:val="24"/>
          <w:szCs w:val="24"/>
        </w:rPr>
        <w:t>униципального района Воронежской области</w:t>
      </w:r>
      <w:r>
        <w:rPr>
          <w:rFonts w:ascii="Times New Roman" w:hAnsi="Times New Roman" w:cs="Times New Roman"/>
          <w:sz w:val="24"/>
          <w:szCs w:val="24"/>
        </w:rPr>
        <w:t xml:space="preserve"> </w:t>
      </w:r>
      <w:r w:rsidRPr="005A1C13">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r w:rsidRPr="005A1C13">
        <w:rPr>
          <w:rFonts w:ascii="Times New Roman" w:hAnsi="Times New Roman" w:cs="Times New Roman"/>
          <w:sz w:val="24"/>
          <w:szCs w:val="24"/>
        </w:rPr>
        <w:t>«Предоставление в собственность, аренду,</w:t>
      </w:r>
      <w:r>
        <w:rPr>
          <w:rFonts w:ascii="Times New Roman" w:hAnsi="Times New Roman" w:cs="Times New Roman"/>
          <w:sz w:val="24"/>
          <w:szCs w:val="24"/>
        </w:rPr>
        <w:t xml:space="preserve"> </w:t>
      </w:r>
      <w:r w:rsidRPr="005A1C13">
        <w:rPr>
          <w:rFonts w:ascii="Times New Roman" w:hAnsi="Times New Roman" w:cs="Times New Roman"/>
          <w:sz w:val="24"/>
          <w:szCs w:val="24"/>
        </w:rPr>
        <w:t xml:space="preserve">постоянное </w:t>
      </w:r>
      <w:r>
        <w:rPr>
          <w:rFonts w:ascii="Times New Roman" w:hAnsi="Times New Roman" w:cs="Times New Roman"/>
          <w:sz w:val="24"/>
          <w:szCs w:val="24"/>
        </w:rPr>
        <w:t>(</w:t>
      </w:r>
      <w:r w:rsidRPr="005A1C13">
        <w:rPr>
          <w:rFonts w:ascii="Times New Roman" w:hAnsi="Times New Roman" w:cs="Times New Roman"/>
          <w:sz w:val="24"/>
          <w:szCs w:val="24"/>
        </w:rPr>
        <w:t>бессрочное) пользование,</w:t>
      </w:r>
      <w:r>
        <w:rPr>
          <w:rFonts w:ascii="Times New Roman" w:hAnsi="Times New Roman" w:cs="Times New Roman"/>
          <w:sz w:val="24"/>
          <w:szCs w:val="24"/>
        </w:rPr>
        <w:t xml:space="preserve"> </w:t>
      </w:r>
      <w:r w:rsidRPr="005A1C13">
        <w:rPr>
          <w:rFonts w:ascii="Times New Roman" w:hAnsi="Times New Roman" w:cs="Times New Roman"/>
          <w:sz w:val="24"/>
          <w:szCs w:val="24"/>
        </w:rPr>
        <w:t>безвозмездное пользование земельного участка,</w:t>
      </w:r>
      <w:r>
        <w:rPr>
          <w:rFonts w:ascii="Times New Roman" w:hAnsi="Times New Roman" w:cs="Times New Roman"/>
          <w:sz w:val="24"/>
          <w:szCs w:val="24"/>
        </w:rPr>
        <w:t xml:space="preserve"> </w:t>
      </w:r>
      <w:r w:rsidRPr="005A1C13">
        <w:rPr>
          <w:rFonts w:ascii="Times New Roman" w:hAnsi="Times New Roman" w:cs="Times New Roman"/>
          <w:sz w:val="24"/>
          <w:szCs w:val="24"/>
        </w:rPr>
        <w:t>находящегося в муниципальной собственности</w:t>
      </w:r>
      <w:r>
        <w:rPr>
          <w:rFonts w:ascii="Times New Roman" w:hAnsi="Times New Roman" w:cs="Times New Roman"/>
          <w:sz w:val="24"/>
          <w:szCs w:val="24"/>
        </w:rPr>
        <w:t xml:space="preserve"> </w:t>
      </w:r>
      <w:r w:rsidRPr="005B229B">
        <w:rPr>
          <w:rFonts w:ascii="Times New Roman" w:hAnsi="Times New Roman" w:cs="Times New Roman"/>
          <w:sz w:val="24"/>
          <w:szCs w:val="24"/>
        </w:rPr>
        <w:t>или государственная собственность на который</w:t>
      </w:r>
      <w:r>
        <w:rPr>
          <w:rFonts w:ascii="Times New Roman" w:hAnsi="Times New Roman" w:cs="Times New Roman"/>
          <w:sz w:val="24"/>
          <w:szCs w:val="24"/>
        </w:rPr>
        <w:t xml:space="preserve"> </w:t>
      </w:r>
      <w:r w:rsidRPr="005B229B">
        <w:rPr>
          <w:rFonts w:ascii="Times New Roman" w:hAnsi="Times New Roman" w:cs="Times New Roman"/>
          <w:sz w:val="24"/>
          <w:szCs w:val="24"/>
        </w:rPr>
        <w:t>не разграничена без проведения торгов</w:t>
      </w:r>
      <w:r w:rsidRPr="005B229B">
        <w:rPr>
          <w:rFonts w:ascii="Times New Roman" w:hAnsi="Times New Roman" w:cs="Times New Roman"/>
          <w:color w:val="000000" w:themeColor="text1"/>
          <w:sz w:val="24"/>
          <w:szCs w:val="24"/>
        </w:rPr>
        <w:t>»</w:t>
      </w:r>
      <w:r>
        <w:rPr>
          <w:rFonts w:ascii="Times New Roman" w:eastAsia="Times New Roman" w:hAnsi="Times New Roman"/>
          <w:sz w:val="24"/>
          <w:szCs w:val="24"/>
          <w:lang w:eastAsia="ar-SA"/>
        </w:rPr>
        <w:t xml:space="preserve">», исключив по тексту постановления слова «или государственная собственность на который не разграничена». </w:t>
      </w:r>
    </w:p>
    <w:p w:rsidR="00285AD5" w:rsidRDefault="00285AD5" w:rsidP="00285AD5">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Изложить административный регламент</w:t>
      </w:r>
      <w:r w:rsidRPr="007677DB">
        <w:rPr>
          <w:rFonts w:ascii="Times New Roman" w:hAnsi="Times New Roman"/>
          <w:sz w:val="24"/>
          <w:szCs w:val="24"/>
        </w:rPr>
        <w:t xml:space="preserve"> </w:t>
      </w:r>
      <w:r w:rsidRPr="007677DB">
        <w:rPr>
          <w:rFonts w:ascii="Times New Roman" w:eastAsia="Times New Roman" w:hAnsi="Times New Roman"/>
          <w:sz w:val="24"/>
          <w:szCs w:val="24"/>
          <w:lang w:eastAsia="ar-SA"/>
        </w:rPr>
        <w:t xml:space="preserve">администрации </w:t>
      </w:r>
      <w:r>
        <w:rPr>
          <w:rFonts w:ascii="Times New Roman" w:eastAsia="Times New Roman" w:hAnsi="Times New Roman"/>
          <w:sz w:val="24"/>
          <w:szCs w:val="24"/>
          <w:lang w:eastAsia="ar-SA"/>
        </w:rPr>
        <w:t>Высокинского</w:t>
      </w:r>
      <w:r w:rsidRPr="007677DB">
        <w:rPr>
          <w:rFonts w:ascii="Times New Roman" w:eastAsia="Times New Roman" w:hAnsi="Times New Roman"/>
          <w:sz w:val="24"/>
          <w:szCs w:val="24"/>
          <w:lang w:eastAsia="ar-SA"/>
        </w:rPr>
        <w:t xml:space="preserve"> сельского поселения Лискинского муниципального района Воронежской области по предоставлению муниципальной услуги</w:t>
      </w:r>
      <w:r>
        <w:rPr>
          <w:rFonts w:ascii="Times New Roman" w:eastAsia="Times New Roman" w:hAnsi="Times New Roman"/>
          <w:sz w:val="24"/>
          <w:szCs w:val="24"/>
          <w:lang w:eastAsia="ar-SA"/>
        </w:rPr>
        <w:t xml:space="preserve"> </w:t>
      </w:r>
      <w:r w:rsidRPr="007677DB">
        <w:rPr>
          <w:rFonts w:ascii="Times New Roman" w:eastAsia="Times New Roman" w:hAnsi="Times New Roman"/>
          <w:sz w:val="24"/>
          <w:szCs w:val="24"/>
          <w:lang w:eastAsia="ar-SA"/>
        </w:rPr>
        <w:t>«</w:t>
      </w:r>
      <w:r w:rsidRPr="005A1C13">
        <w:rPr>
          <w:rFonts w:ascii="Times New Roman" w:hAnsi="Times New Roman" w:cs="Times New Roman"/>
          <w:sz w:val="24"/>
          <w:szCs w:val="24"/>
        </w:rPr>
        <w:t>Предоставление в собственность, аренду,</w:t>
      </w:r>
      <w:r>
        <w:rPr>
          <w:rFonts w:ascii="Times New Roman" w:hAnsi="Times New Roman" w:cs="Times New Roman"/>
          <w:sz w:val="24"/>
          <w:szCs w:val="24"/>
        </w:rPr>
        <w:t xml:space="preserve"> </w:t>
      </w:r>
      <w:r w:rsidRPr="005A1C13">
        <w:rPr>
          <w:rFonts w:ascii="Times New Roman" w:hAnsi="Times New Roman" w:cs="Times New Roman"/>
          <w:sz w:val="24"/>
          <w:szCs w:val="24"/>
        </w:rPr>
        <w:t xml:space="preserve">постоянное </w:t>
      </w:r>
      <w:r>
        <w:rPr>
          <w:rFonts w:ascii="Times New Roman" w:hAnsi="Times New Roman" w:cs="Times New Roman"/>
          <w:sz w:val="24"/>
          <w:szCs w:val="24"/>
        </w:rPr>
        <w:t>(</w:t>
      </w:r>
      <w:r w:rsidRPr="005A1C13">
        <w:rPr>
          <w:rFonts w:ascii="Times New Roman" w:hAnsi="Times New Roman" w:cs="Times New Roman"/>
          <w:sz w:val="24"/>
          <w:szCs w:val="24"/>
        </w:rPr>
        <w:t>бессрочное) пользование,</w:t>
      </w:r>
      <w:r>
        <w:rPr>
          <w:rFonts w:ascii="Times New Roman" w:hAnsi="Times New Roman" w:cs="Times New Roman"/>
          <w:sz w:val="24"/>
          <w:szCs w:val="24"/>
        </w:rPr>
        <w:t xml:space="preserve"> </w:t>
      </w:r>
      <w:r w:rsidRPr="005A1C13">
        <w:rPr>
          <w:rFonts w:ascii="Times New Roman" w:hAnsi="Times New Roman" w:cs="Times New Roman"/>
          <w:sz w:val="24"/>
          <w:szCs w:val="24"/>
        </w:rPr>
        <w:t>безвозмездное пользование земельного участка,</w:t>
      </w:r>
      <w:r>
        <w:rPr>
          <w:rFonts w:ascii="Times New Roman" w:hAnsi="Times New Roman" w:cs="Times New Roman"/>
          <w:sz w:val="24"/>
          <w:szCs w:val="24"/>
        </w:rPr>
        <w:t xml:space="preserve"> </w:t>
      </w:r>
      <w:r w:rsidRPr="005A1C13">
        <w:rPr>
          <w:rFonts w:ascii="Times New Roman" w:hAnsi="Times New Roman" w:cs="Times New Roman"/>
          <w:sz w:val="24"/>
          <w:szCs w:val="24"/>
        </w:rPr>
        <w:t>находящегося в муниципальной собственности</w:t>
      </w:r>
      <w:r>
        <w:rPr>
          <w:rFonts w:ascii="Times New Roman" w:hAnsi="Times New Roman" w:cs="Times New Roman"/>
          <w:sz w:val="24"/>
          <w:szCs w:val="24"/>
        </w:rPr>
        <w:t xml:space="preserve"> </w:t>
      </w:r>
      <w:r w:rsidRPr="005B229B">
        <w:rPr>
          <w:rFonts w:ascii="Times New Roman" w:hAnsi="Times New Roman" w:cs="Times New Roman"/>
          <w:sz w:val="24"/>
          <w:szCs w:val="24"/>
        </w:rPr>
        <w:t>или государственная собственность на который</w:t>
      </w:r>
      <w:r>
        <w:rPr>
          <w:rFonts w:ascii="Times New Roman" w:hAnsi="Times New Roman" w:cs="Times New Roman"/>
          <w:sz w:val="24"/>
          <w:szCs w:val="24"/>
        </w:rPr>
        <w:t xml:space="preserve"> </w:t>
      </w:r>
      <w:r w:rsidRPr="005B229B">
        <w:rPr>
          <w:rFonts w:ascii="Times New Roman" w:hAnsi="Times New Roman" w:cs="Times New Roman"/>
          <w:sz w:val="24"/>
          <w:szCs w:val="24"/>
        </w:rPr>
        <w:t>не разграничена без проведения торгов</w:t>
      </w:r>
      <w:r w:rsidRPr="007677DB">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в новой редакции согласно приложению к настоящему постановлению.</w:t>
      </w:r>
    </w:p>
    <w:p w:rsidR="00285AD5" w:rsidRPr="006F6482" w:rsidRDefault="00285AD5" w:rsidP="00285AD5">
      <w:pPr>
        <w:spacing w:after="0" w:line="240" w:lineRule="auto"/>
        <w:ind w:firstLine="709"/>
        <w:jc w:val="both"/>
        <w:rPr>
          <w:rFonts w:ascii="Times New Roman" w:hAnsi="Times New Roman"/>
          <w:color w:val="000000"/>
          <w:sz w:val="28"/>
          <w:szCs w:val="28"/>
        </w:rPr>
      </w:pPr>
      <w:r w:rsidRPr="007677DB">
        <w:rPr>
          <w:rFonts w:ascii="Times New Roman" w:hAnsi="Times New Roman"/>
          <w:sz w:val="24"/>
          <w:szCs w:val="24"/>
        </w:rPr>
        <w:t>3</w:t>
      </w:r>
      <w:r>
        <w:rPr>
          <w:rFonts w:ascii="Times New Roman" w:hAnsi="Times New Roman"/>
          <w:sz w:val="24"/>
          <w:szCs w:val="24"/>
        </w:rPr>
        <w:t xml:space="preserve">. </w:t>
      </w:r>
      <w:r w:rsidRPr="006F6482">
        <w:rPr>
          <w:rFonts w:ascii="Times New Roman" w:hAnsi="Times New Roman"/>
          <w:sz w:val="24"/>
          <w:szCs w:val="24"/>
        </w:rPr>
        <w:t>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285AD5" w:rsidRPr="00393CD3" w:rsidRDefault="00285AD5" w:rsidP="00285AD5">
      <w:pPr>
        <w:pStyle w:val="ConsPlusNormal"/>
        <w:spacing w:line="276" w:lineRule="auto"/>
        <w:jc w:val="both"/>
        <w:rPr>
          <w:rFonts w:ascii="Times New Roman" w:hAnsi="Times New Roman" w:cs="Times New Roman"/>
          <w:b/>
          <w:sz w:val="28"/>
          <w:szCs w:val="28"/>
        </w:rPr>
      </w:pPr>
      <w:r w:rsidRPr="007677DB">
        <w:rPr>
          <w:rFonts w:ascii="Times New Roman" w:hAnsi="Times New Roman" w:cs="Times New Roman"/>
          <w:sz w:val="24"/>
          <w:szCs w:val="24"/>
        </w:rPr>
        <w:t>4</w:t>
      </w:r>
      <w:r w:rsidRPr="006F6482">
        <w:rPr>
          <w:rFonts w:ascii="Times New Roman" w:hAnsi="Times New Roman" w:cs="Times New Roman"/>
          <w:sz w:val="24"/>
          <w:szCs w:val="24"/>
        </w:rPr>
        <w:t>.</w:t>
      </w:r>
      <w:r>
        <w:rPr>
          <w:rFonts w:ascii="Times New Roman" w:hAnsi="Times New Roman" w:cs="Times New Roman"/>
          <w:sz w:val="24"/>
          <w:szCs w:val="24"/>
        </w:rPr>
        <w:t xml:space="preserve"> Контроль за исполнением настоящего постановления оставляю за собой.</w:t>
      </w:r>
      <w:r w:rsidRPr="00393CD3">
        <w:rPr>
          <w:rFonts w:ascii="Times New Roman" w:hAnsi="Times New Roman" w:cs="Times New Roman"/>
          <w:sz w:val="28"/>
          <w:szCs w:val="28"/>
        </w:rPr>
        <w:t xml:space="preserve">   </w:t>
      </w:r>
    </w:p>
    <w:p w:rsidR="00285AD5" w:rsidRDefault="00285AD5" w:rsidP="00285AD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285AD5" w:rsidRDefault="00285AD5" w:rsidP="00285AD5">
      <w:pPr>
        <w:pStyle w:val="ConsPlusNormal"/>
        <w:jc w:val="both"/>
        <w:rPr>
          <w:rFonts w:ascii="Times New Roman" w:hAnsi="Times New Roman" w:cs="Times New Roman"/>
          <w:sz w:val="28"/>
          <w:szCs w:val="28"/>
        </w:rPr>
      </w:pPr>
    </w:p>
    <w:p w:rsidR="00285AD5" w:rsidRPr="005B229B" w:rsidRDefault="00285AD5" w:rsidP="00285AD5">
      <w:pPr>
        <w:pStyle w:val="ConsPlusNormal"/>
        <w:tabs>
          <w:tab w:val="left" w:pos="5910"/>
        </w:tabs>
        <w:jc w:val="both"/>
        <w:rPr>
          <w:rFonts w:ascii="Times New Roman" w:hAnsi="Times New Roman" w:cs="Times New Roman"/>
          <w:sz w:val="24"/>
          <w:szCs w:val="24"/>
        </w:rPr>
      </w:pPr>
      <w:r>
        <w:rPr>
          <w:rFonts w:ascii="Times New Roman" w:hAnsi="Times New Roman" w:cs="Times New Roman"/>
          <w:sz w:val="28"/>
          <w:szCs w:val="28"/>
        </w:rPr>
        <w:t xml:space="preserve">      </w:t>
      </w:r>
      <w:r w:rsidRPr="005B229B">
        <w:rPr>
          <w:rFonts w:ascii="Times New Roman" w:hAnsi="Times New Roman" w:cs="Times New Roman"/>
          <w:sz w:val="24"/>
          <w:szCs w:val="24"/>
        </w:rPr>
        <w:t xml:space="preserve">Глава </w:t>
      </w:r>
      <w:r>
        <w:rPr>
          <w:rFonts w:ascii="Times New Roman" w:hAnsi="Times New Roman" w:cs="Times New Roman"/>
          <w:sz w:val="24"/>
          <w:szCs w:val="24"/>
        </w:rPr>
        <w:t>Высокинского</w:t>
      </w:r>
      <w:r w:rsidRPr="005B229B">
        <w:rPr>
          <w:rFonts w:ascii="Times New Roman" w:hAnsi="Times New Roman" w:cs="Times New Roman"/>
          <w:sz w:val="24"/>
          <w:szCs w:val="24"/>
        </w:rPr>
        <w:t xml:space="preserve"> </w:t>
      </w:r>
      <w:r w:rsidRPr="005B229B">
        <w:rPr>
          <w:rFonts w:ascii="Times New Roman" w:hAnsi="Times New Roman" w:cs="Times New Roman"/>
          <w:sz w:val="24"/>
          <w:szCs w:val="24"/>
        </w:rPr>
        <w:tab/>
      </w:r>
    </w:p>
    <w:p w:rsidR="00285AD5" w:rsidRPr="005B229B" w:rsidRDefault="00285AD5" w:rsidP="00285AD5">
      <w:pPr>
        <w:pStyle w:val="ConsPlusNormal"/>
        <w:jc w:val="both"/>
        <w:rPr>
          <w:rFonts w:ascii="Times New Roman" w:hAnsi="Times New Roman" w:cs="Times New Roman"/>
          <w:sz w:val="24"/>
          <w:szCs w:val="24"/>
        </w:rPr>
      </w:pPr>
      <w:r w:rsidRPr="005B22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229B">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О.А. Котлярова</w:t>
      </w:r>
      <w:r w:rsidRPr="005B229B">
        <w:rPr>
          <w:rFonts w:ascii="Times New Roman" w:hAnsi="Times New Roman" w:cs="Times New Roman"/>
          <w:sz w:val="24"/>
          <w:szCs w:val="24"/>
        </w:rPr>
        <w:t xml:space="preserve">             </w:t>
      </w:r>
    </w:p>
    <w:p w:rsidR="00285AD5" w:rsidRDefault="00285AD5" w:rsidP="00285AD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C9019D" w:rsidRPr="00C9019D" w:rsidRDefault="00C9019D"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p>
    <w:p w:rsidR="00F5390F" w:rsidRDefault="00C9019D" w:rsidP="00C76CE3">
      <w:pPr>
        <w:pStyle w:val="ConsPlusNormal"/>
        <w:jc w:val="both"/>
        <w:rPr>
          <w:rFonts w:ascii="Times New Roman" w:hAnsi="Times New Roman" w:cs="Times New Roman"/>
          <w:szCs w:val="28"/>
        </w:rPr>
      </w:pPr>
      <w:r>
        <w:rPr>
          <w:rFonts w:ascii="Times New Roman" w:hAnsi="Times New Roman" w:cs="Times New Roman"/>
          <w:sz w:val="28"/>
          <w:szCs w:val="28"/>
        </w:rPr>
        <w:t xml:space="preserve">                                                           </w:t>
      </w:r>
      <w:r w:rsidR="00C76CE3">
        <w:rPr>
          <w:rFonts w:ascii="Times New Roman" w:hAnsi="Times New Roman" w:cs="Times New Roman"/>
          <w:sz w:val="28"/>
          <w:szCs w:val="28"/>
        </w:rPr>
        <w:tab/>
      </w:r>
      <w:r w:rsidR="00C76CE3">
        <w:rPr>
          <w:rFonts w:ascii="Times New Roman" w:hAnsi="Times New Roman" w:cs="Times New Roman"/>
          <w:sz w:val="28"/>
          <w:szCs w:val="28"/>
        </w:rPr>
        <w:tab/>
      </w:r>
      <w:r w:rsidR="00C76CE3">
        <w:rPr>
          <w:rFonts w:ascii="Times New Roman" w:hAnsi="Times New Roman" w:cs="Times New Roman"/>
          <w:sz w:val="28"/>
          <w:szCs w:val="28"/>
        </w:rPr>
        <w:tab/>
      </w:r>
      <w:r w:rsidR="00C76CE3">
        <w:rPr>
          <w:rFonts w:ascii="Times New Roman" w:hAnsi="Times New Roman" w:cs="Times New Roman"/>
          <w:sz w:val="28"/>
          <w:szCs w:val="28"/>
        </w:rPr>
        <w:tab/>
      </w:r>
      <w:r w:rsidR="00C76CE3">
        <w:rPr>
          <w:rFonts w:ascii="Times New Roman" w:hAnsi="Times New Roman" w:cs="Times New Roman"/>
          <w:sz w:val="28"/>
          <w:szCs w:val="28"/>
        </w:rPr>
        <w:tab/>
      </w:r>
      <w:r w:rsidRPr="00C76CE3">
        <w:rPr>
          <w:rFonts w:ascii="Times New Roman" w:hAnsi="Times New Roman" w:cs="Times New Roman"/>
        </w:rPr>
        <w:t>Пр</w:t>
      </w:r>
      <w:r w:rsidRPr="00C76CE3">
        <w:rPr>
          <w:rFonts w:ascii="Times New Roman" w:hAnsi="Times New Roman" w:cs="Times New Roman"/>
          <w:szCs w:val="28"/>
        </w:rPr>
        <w:t xml:space="preserve">иложение </w:t>
      </w:r>
    </w:p>
    <w:p w:rsidR="00F5390F" w:rsidRDefault="00C9019D" w:rsidP="00F5390F">
      <w:pPr>
        <w:pStyle w:val="ConsPlusNormal"/>
        <w:ind w:left="5664"/>
        <w:jc w:val="both"/>
        <w:rPr>
          <w:rFonts w:ascii="Times New Roman" w:hAnsi="Times New Roman" w:cs="Times New Roman"/>
          <w:szCs w:val="28"/>
        </w:rPr>
      </w:pPr>
      <w:r w:rsidRPr="00C76CE3">
        <w:rPr>
          <w:rFonts w:ascii="Times New Roman" w:hAnsi="Times New Roman" w:cs="Times New Roman"/>
          <w:szCs w:val="28"/>
        </w:rPr>
        <w:t>к постановлению</w:t>
      </w:r>
      <w:r w:rsidR="00F5390F">
        <w:rPr>
          <w:rFonts w:ascii="Times New Roman" w:hAnsi="Times New Roman" w:cs="Times New Roman"/>
          <w:szCs w:val="28"/>
        </w:rPr>
        <w:t xml:space="preserve"> </w:t>
      </w:r>
      <w:r w:rsidRPr="00C76CE3">
        <w:rPr>
          <w:rFonts w:ascii="Times New Roman" w:hAnsi="Times New Roman" w:cs="Times New Roman"/>
          <w:szCs w:val="28"/>
        </w:rPr>
        <w:t xml:space="preserve"> </w:t>
      </w:r>
      <w:r w:rsidR="00F5390F">
        <w:rPr>
          <w:rFonts w:ascii="Times New Roman" w:hAnsi="Times New Roman" w:cs="Times New Roman"/>
          <w:szCs w:val="28"/>
        </w:rPr>
        <w:t>адми</w:t>
      </w:r>
      <w:r w:rsidRPr="00C76CE3">
        <w:rPr>
          <w:rFonts w:ascii="Times New Roman" w:hAnsi="Times New Roman" w:cs="Times New Roman"/>
          <w:szCs w:val="28"/>
        </w:rPr>
        <w:t xml:space="preserve">нистрации </w:t>
      </w:r>
    </w:p>
    <w:p w:rsidR="00C9019D" w:rsidRPr="00C76CE3" w:rsidRDefault="00C9019D" w:rsidP="00F5390F">
      <w:pPr>
        <w:pStyle w:val="ConsPlusNormal"/>
        <w:ind w:left="4956" w:firstLine="708"/>
        <w:jc w:val="both"/>
        <w:rPr>
          <w:rFonts w:ascii="Times New Roman" w:hAnsi="Times New Roman" w:cs="Times New Roman"/>
          <w:szCs w:val="28"/>
        </w:rPr>
      </w:pPr>
      <w:r w:rsidRPr="00C76CE3">
        <w:rPr>
          <w:rFonts w:ascii="Times New Roman" w:hAnsi="Times New Roman" w:cs="Times New Roman"/>
          <w:szCs w:val="28"/>
        </w:rPr>
        <w:t>Высокинского</w:t>
      </w:r>
      <w:r w:rsidR="00F5390F">
        <w:rPr>
          <w:rFonts w:ascii="Times New Roman" w:hAnsi="Times New Roman" w:cs="Times New Roman"/>
          <w:szCs w:val="28"/>
        </w:rPr>
        <w:t xml:space="preserve"> </w:t>
      </w:r>
      <w:r w:rsidRPr="00C76CE3">
        <w:rPr>
          <w:rFonts w:ascii="Times New Roman" w:hAnsi="Times New Roman" w:cs="Times New Roman"/>
          <w:szCs w:val="28"/>
        </w:rPr>
        <w:t xml:space="preserve">сельского поселения </w:t>
      </w:r>
    </w:p>
    <w:p w:rsidR="00C9019D" w:rsidRDefault="00285AD5" w:rsidP="00F5390F">
      <w:pPr>
        <w:autoSpaceDE w:val="0"/>
        <w:autoSpaceDN w:val="0"/>
        <w:adjustRightInd w:val="0"/>
        <w:ind w:left="5040" w:firstLine="624"/>
        <w:outlineLvl w:val="0"/>
        <w:rPr>
          <w:sz w:val="28"/>
          <w:szCs w:val="28"/>
        </w:rPr>
      </w:pPr>
      <w:r>
        <w:rPr>
          <w:rFonts w:ascii="Times New Roman" w:hAnsi="Times New Roman" w:cs="Times New Roman"/>
          <w:szCs w:val="28"/>
        </w:rPr>
        <w:t xml:space="preserve"> </w:t>
      </w:r>
      <w:r w:rsidR="00C9019D" w:rsidRPr="00C76CE3">
        <w:rPr>
          <w:rFonts w:ascii="Times New Roman" w:hAnsi="Times New Roman" w:cs="Times New Roman"/>
          <w:szCs w:val="28"/>
        </w:rPr>
        <w:t xml:space="preserve">от  </w:t>
      </w:r>
      <w:r>
        <w:rPr>
          <w:rFonts w:ascii="Times New Roman" w:hAnsi="Times New Roman" w:cs="Times New Roman"/>
          <w:szCs w:val="28"/>
        </w:rPr>
        <w:t>22</w:t>
      </w:r>
      <w:r w:rsidR="00C9019D" w:rsidRPr="00C76CE3">
        <w:rPr>
          <w:rFonts w:ascii="Times New Roman" w:hAnsi="Times New Roman" w:cs="Times New Roman"/>
          <w:szCs w:val="28"/>
        </w:rPr>
        <w:t>.0</w:t>
      </w:r>
      <w:r>
        <w:rPr>
          <w:rFonts w:ascii="Times New Roman" w:hAnsi="Times New Roman" w:cs="Times New Roman"/>
          <w:szCs w:val="28"/>
        </w:rPr>
        <w:t>6.2017</w:t>
      </w:r>
      <w:r w:rsidR="00C9019D" w:rsidRPr="00C76CE3">
        <w:rPr>
          <w:rFonts w:ascii="Times New Roman" w:hAnsi="Times New Roman" w:cs="Times New Roman"/>
          <w:szCs w:val="28"/>
        </w:rPr>
        <w:t xml:space="preserve">г. № </w:t>
      </w:r>
      <w:r w:rsidR="00F5390F">
        <w:rPr>
          <w:rFonts w:ascii="Times New Roman" w:hAnsi="Times New Roman" w:cs="Times New Roman"/>
          <w:szCs w:val="28"/>
        </w:rPr>
        <w:t>4</w:t>
      </w:r>
      <w:r>
        <w:rPr>
          <w:rFonts w:ascii="Times New Roman" w:hAnsi="Times New Roman" w:cs="Times New Roman"/>
          <w:szCs w:val="28"/>
        </w:rPr>
        <w:t>5</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F5390F" w:rsidRDefault="00285AD5" w:rsidP="00FB5C62">
      <w:pPr>
        <w:pStyle w:val="ConsPlusTitle"/>
        <w:jc w:val="center"/>
        <w:rPr>
          <w:rFonts w:ascii="Times New Roman" w:hAnsi="Times New Roman" w:cs="Times New Roman"/>
          <w:sz w:val="24"/>
          <w:szCs w:val="24"/>
        </w:rPr>
      </w:pPr>
      <w:bookmarkStart w:id="0" w:name="P33"/>
      <w:bookmarkEnd w:id="0"/>
      <w:r>
        <w:rPr>
          <w:rFonts w:ascii="Times New Roman" w:hAnsi="Times New Roman" w:cs="Times New Roman"/>
          <w:sz w:val="24"/>
          <w:szCs w:val="24"/>
        </w:rPr>
        <w:t xml:space="preserve">       </w:t>
      </w:r>
      <w:r w:rsidR="006979F1" w:rsidRPr="00F5390F">
        <w:rPr>
          <w:rFonts w:ascii="Times New Roman" w:hAnsi="Times New Roman" w:cs="Times New Roman"/>
          <w:sz w:val="24"/>
          <w:szCs w:val="24"/>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1"/>
      <w:r w:rsidR="002F1110" w:rsidRPr="00A72486">
        <w:rPr>
          <w:rFonts w:ascii="Times New Roman" w:hAnsi="Times New Roman" w:cs="Times New Roman"/>
          <w:color w:val="000000" w:themeColor="text1"/>
          <w:sz w:val="28"/>
          <w:szCs w:val="28"/>
        </w:rPr>
        <w:t>»</w:t>
      </w:r>
      <w:r w:rsidR="00C9019D">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761038">
        <w:rPr>
          <w:rFonts w:ascii="Times New Roman" w:hAnsi="Times New Roman" w:cs="Times New Roman"/>
          <w:color w:val="000000" w:themeColor="text1"/>
          <w:sz w:val="28"/>
          <w:szCs w:val="28"/>
        </w:rPr>
        <w:t>Высокинского с</w:t>
      </w:r>
      <w:r w:rsidR="002F1110" w:rsidRPr="00A72486">
        <w:rPr>
          <w:rFonts w:ascii="Times New Roman" w:hAnsi="Times New Roman" w:cs="Times New Roman"/>
          <w:color w:val="000000" w:themeColor="text1"/>
          <w:sz w:val="28"/>
          <w:szCs w:val="28"/>
        </w:rPr>
        <w:t>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color w:val="000000" w:themeColor="text1"/>
          <w:sz w:val="28"/>
          <w:szCs w:val="28"/>
        </w:rPr>
        <w:t xml:space="preserve"> </w:t>
      </w:r>
      <w:r w:rsidR="003D044C" w:rsidRPr="003F0D61">
        <w:rPr>
          <w:rFonts w:ascii="Times New Roman" w:hAnsi="Times New Roman" w:cs="Times New Roman"/>
          <w:color w:val="000000" w:themeColor="text1"/>
          <w:sz w:val="28"/>
          <w:szCs w:val="28"/>
        </w:rPr>
        <w:t xml:space="preserve">сельского поселения и находящегося в муниципальной собственности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xml:space="preserve">, а также обеспечившие </w:t>
      </w:r>
      <w:r w:rsidR="007F38D5" w:rsidRPr="003F0D61">
        <w:rPr>
          <w:rFonts w:ascii="Times New Roman" w:hAnsi="Times New Roman" w:cs="Times New Roman"/>
          <w:color w:val="000000" w:themeColor="text1"/>
          <w:sz w:val="28"/>
          <w:szCs w:val="28"/>
        </w:rPr>
        <w:lastRenderedPageBreak/>
        <w:t>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color w:val="000000" w:themeColor="text1"/>
          <w:sz w:val="28"/>
          <w:szCs w:val="28"/>
        </w:rPr>
        <w:t xml:space="preserve"> </w:t>
      </w:r>
      <w:r w:rsidR="00761038">
        <w:rPr>
          <w:rFonts w:ascii="Times New Roman" w:hAnsi="Times New Roman" w:cs="Times New Roman"/>
          <w:color w:val="000000" w:themeColor="text1"/>
          <w:sz w:val="28"/>
          <w:szCs w:val="28"/>
        </w:rPr>
        <w:t xml:space="preserve"> с</w:t>
      </w:r>
      <w:r w:rsidRPr="003F0D61">
        <w:rPr>
          <w:rFonts w:ascii="Times New Roman" w:hAnsi="Times New Roman" w:cs="Times New Roman"/>
          <w:color w:val="000000" w:themeColor="text1"/>
          <w:sz w:val="28"/>
          <w:szCs w:val="28"/>
        </w:rPr>
        <w:t>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761038">
        <w:rPr>
          <w:rFonts w:ascii="Times New Roman" w:hAnsi="Times New Roman" w:cs="Times New Roman"/>
          <w:color w:val="000000" w:themeColor="text1"/>
          <w:sz w:val="28"/>
          <w:szCs w:val="28"/>
        </w:rPr>
        <w:t>Воронежская область, Лискинский район, с. Высокое,ул. Советская,33.</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F0D61">
        <w:rPr>
          <w:rStyle w:val="a6"/>
          <w:rFonts w:ascii="Times New Roman" w:hAnsi="Times New Roman" w:cs="Times New Roman"/>
          <w:color w:val="000000" w:themeColor="text1"/>
          <w:sz w:val="28"/>
          <w:szCs w:val="28"/>
        </w:rPr>
        <w:footnoteReference w:id="2"/>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hyperlink r:id="rId8" w:history="1">
        <w:r w:rsidR="008230BD">
          <w:rPr>
            <w:rStyle w:val="a7"/>
            <w:bCs/>
            <w:sz w:val="28"/>
            <w:szCs w:val="28"/>
            <w:lang w:val="en-US"/>
          </w:rPr>
          <w:t>htt</w:t>
        </w:r>
        <w:r w:rsidR="008230BD">
          <w:rPr>
            <w:rStyle w:val="a7"/>
            <w:bCs/>
            <w:sz w:val="28"/>
            <w:szCs w:val="28"/>
          </w:rPr>
          <w:t>://</w:t>
        </w:r>
        <w:r w:rsidR="008230BD">
          <w:rPr>
            <w:rStyle w:val="a7"/>
            <w:bCs/>
            <w:sz w:val="28"/>
            <w:szCs w:val="28"/>
            <w:lang w:val="en-US"/>
          </w:rPr>
          <w:t>visokin</w:t>
        </w:r>
        <w:r w:rsidR="008230BD">
          <w:rPr>
            <w:rStyle w:val="a7"/>
            <w:bCs/>
            <w:sz w:val="28"/>
            <w:szCs w:val="28"/>
          </w:rPr>
          <w:t>.</w:t>
        </w:r>
        <w:r w:rsidR="008230BD">
          <w:rPr>
            <w:rStyle w:val="a7"/>
            <w:bCs/>
            <w:sz w:val="28"/>
            <w:szCs w:val="28"/>
            <w:lang w:val="en-US"/>
          </w:rPr>
          <w:t>ru</w:t>
        </w:r>
      </w:hyperlink>
      <w:r w:rsidR="008230BD">
        <w:rPr>
          <w:sz w:val="28"/>
          <w:szCs w:val="28"/>
        </w:rPr>
        <w:t xml:space="preserve"> </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 xml:space="preserve">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61038">
        <w:rPr>
          <w:rFonts w:ascii="Times New Roman" w:hAnsi="Times New Roman" w:cs="Times New Roman"/>
          <w:sz w:val="28"/>
          <w:szCs w:val="28"/>
        </w:rPr>
        <w:t xml:space="preserve"> постановлением</w:t>
      </w:r>
      <w:r w:rsidRPr="003F0D61">
        <w:rPr>
          <w:rFonts w:ascii="Times New Roman" w:hAnsi="Times New Roman" w:cs="Times New Roman"/>
          <w:sz w:val="28"/>
          <w:szCs w:val="28"/>
        </w:rPr>
        <w:t xml:space="preserve"> </w:t>
      </w:r>
      <w:r w:rsidR="00761038">
        <w:rPr>
          <w:rFonts w:ascii="Times New Roman" w:hAnsi="Times New Roman" w:cs="Times New Roman"/>
          <w:sz w:val="28"/>
          <w:szCs w:val="28"/>
        </w:rPr>
        <w:t>от «27</w:t>
      </w:r>
      <w:r w:rsidRPr="003F0D61">
        <w:rPr>
          <w:rFonts w:ascii="Times New Roman" w:hAnsi="Times New Roman" w:cs="Times New Roman"/>
          <w:sz w:val="28"/>
          <w:szCs w:val="28"/>
        </w:rPr>
        <w:t>»</w:t>
      </w:r>
      <w:r w:rsidR="00761038">
        <w:rPr>
          <w:rFonts w:ascii="Times New Roman" w:hAnsi="Times New Roman" w:cs="Times New Roman"/>
          <w:sz w:val="28"/>
          <w:szCs w:val="28"/>
        </w:rPr>
        <w:t>10.</w:t>
      </w:r>
      <w:r w:rsidRPr="003F0D61">
        <w:rPr>
          <w:rFonts w:ascii="Times New Roman" w:hAnsi="Times New Roman" w:cs="Times New Roman"/>
          <w:sz w:val="28"/>
          <w:szCs w:val="28"/>
        </w:rPr>
        <w:t xml:space="preserve"> 20</w:t>
      </w:r>
      <w:r w:rsidR="00761038">
        <w:rPr>
          <w:rFonts w:ascii="Times New Roman" w:hAnsi="Times New Roman" w:cs="Times New Roman"/>
          <w:sz w:val="28"/>
          <w:szCs w:val="28"/>
        </w:rPr>
        <w:t>15</w:t>
      </w:r>
      <w:r w:rsidRPr="003F0D61">
        <w:rPr>
          <w:rFonts w:ascii="Times New Roman" w:hAnsi="Times New Roman" w:cs="Times New Roman"/>
          <w:sz w:val="28"/>
          <w:szCs w:val="28"/>
        </w:rPr>
        <w:t xml:space="preserve"> года.</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w:t>
      </w:r>
      <w:r w:rsidR="00502F00"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00502F00"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761038">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w:t>
      </w:r>
      <w:r w:rsidR="009655AA"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009655AA"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761038">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761038">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w:t>
      </w:r>
      <w:r w:rsidRPr="003F0D61">
        <w:rPr>
          <w:rFonts w:ascii="Times New Roman" w:hAnsi="Times New Roman" w:cs="Times New Roman"/>
          <w:sz w:val="28"/>
          <w:szCs w:val="28"/>
        </w:rPr>
        <w:lastRenderedPageBreak/>
        <w:t>(Официальный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сельского </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основание предоставления земельного участка без проведения торгов из числа оснований предусмотренных пунктом 2 статьи 39.3, статьей </w:t>
      </w:r>
      <w:r w:rsidRPr="003F0D61">
        <w:rPr>
          <w:rFonts w:ascii="Times New Roman" w:hAnsi="Times New Roman" w:cs="Times New Roman"/>
          <w:sz w:val="28"/>
          <w:szCs w:val="28"/>
        </w:rPr>
        <w:lastRenderedPageBreak/>
        <w:t>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w:t>
      </w:r>
      <w:r w:rsidRPr="003F0D61">
        <w:rPr>
          <w:rFonts w:ascii="Times New Roman" w:hAnsi="Times New Roman" w:cs="Times New Roman"/>
          <w:sz w:val="28"/>
          <w:szCs w:val="28"/>
        </w:rPr>
        <w:lastRenderedPageBreak/>
        <w:t>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w:t>
      </w:r>
      <w:r w:rsidRPr="003F0D61">
        <w:rPr>
          <w:rFonts w:ascii="Times New Roman" w:hAnsi="Times New Roman" w:cs="Times New Roman"/>
          <w:sz w:val="28"/>
          <w:szCs w:val="28"/>
        </w:rPr>
        <w:lastRenderedPageBreak/>
        <w:t>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w:t>
      </w:r>
      <w:r w:rsidRPr="003F0D61">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договор безвозмездного пользования зданием, сооружением, если </w:t>
      </w:r>
      <w:r w:rsidRPr="003F0D61">
        <w:rPr>
          <w:rFonts w:ascii="Times New Roman" w:hAnsi="Times New Roman" w:cs="Times New Roman"/>
          <w:sz w:val="28"/>
          <w:szCs w:val="28"/>
        </w:rPr>
        <w:lastRenderedPageBreak/>
        <w:t>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 xml:space="preserve">земельного участка юридическим лицам в соответствии с </w:t>
      </w:r>
      <w:r w:rsidRPr="003F0D61">
        <w:rPr>
          <w:rFonts w:ascii="Times New Roman" w:eastAsiaTheme="minorHAnsi" w:hAnsi="Times New Roman" w:cs="Times New Roman"/>
          <w:sz w:val="28"/>
          <w:szCs w:val="28"/>
          <w:lang w:eastAsia="en-US"/>
        </w:rPr>
        <w:lastRenderedPageBreak/>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00761038" w:rsidRPr="003F0D61">
        <w:rPr>
          <w:rFonts w:ascii="Times New Roman" w:hAnsi="Times New Roman" w:cs="Times New Roman"/>
          <w:sz w:val="28"/>
          <w:szCs w:val="28"/>
        </w:rPr>
        <w:t>поселения</w:t>
      </w:r>
      <w:r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00761038">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00761038" w:rsidRPr="003F0D61">
        <w:rPr>
          <w:rFonts w:ascii="Times New Roman" w:hAnsi="Times New Roman" w:cs="Times New Roman"/>
          <w:sz w:val="28"/>
          <w:szCs w:val="28"/>
        </w:rPr>
        <w:t xml:space="preserve">поселения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3F0D61">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3F0D61">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761038">
        <w:rPr>
          <w:rFonts w:ascii="Times New Roman" w:hAnsi="Times New Roman" w:cs="Times New Roman"/>
          <w:color w:val="000000" w:themeColor="text1"/>
          <w:sz w:val="28"/>
          <w:szCs w:val="28"/>
        </w:rPr>
        <w:t xml:space="preserve">Высокинского  </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 поселения</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некоммерческой организации, созданной </w:t>
      </w:r>
      <w:r w:rsidRPr="003F0D61">
        <w:rPr>
          <w:rFonts w:ascii="Times New Roman" w:hAnsi="Times New Roman" w:cs="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FA1BE5">
          <w:rPr>
            <w:rStyle w:val="a7"/>
            <w:rFonts w:ascii="Times New Roman" w:hAnsi="Times New Roman" w:cs="Times New Roman"/>
            <w:bCs/>
            <w:sz w:val="28"/>
            <w:szCs w:val="28"/>
            <w:lang w:val="en-US"/>
          </w:rPr>
          <w:t>htt</w:t>
        </w:r>
        <w:r w:rsidR="00FA1BE5">
          <w:rPr>
            <w:rStyle w:val="a7"/>
            <w:rFonts w:ascii="Times New Roman" w:hAnsi="Times New Roman" w:cs="Times New Roman"/>
            <w:bCs/>
            <w:sz w:val="28"/>
            <w:szCs w:val="28"/>
          </w:rPr>
          <w:t>://</w:t>
        </w:r>
        <w:r w:rsidR="00FA1BE5">
          <w:rPr>
            <w:rStyle w:val="a7"/>
            <w:rFonts w:ascii="Times New Roman" w:hAnsi="Times New Roman" w:cs="Times New Roman"/>
            <w:bCs/>
            <w:sz w:val="28"/>
            <w:szCs w:val="28"/>
            <w:lang w:val="en-US"/>
          </w:rPr>
          <w:t>visokin</w:t>
        </w:r>
        <w:r w:rsidR="00FA1BE5">
          <w:rPr>
            <w:rStyle w:val="a7"/>
            <w:rFonts w:ascii="Times New Roman" w:hAnsi="Times New Roman" w:cs="Times New Roman"/>
            <w:bCs/>
            <w:sz w:val="28"/>
            <w:szCs w:val="28"/>
          </w:rPr>
          <w:t>.</w:t>
        </w:r>
        <w:r w:rsidR="00FA1BE5">
          <w:rPr>
            <w:rStyle w:val="a7"/>
            <w:rFonts w:ascii="Times New Roman" w:hAnsi="Times New Roman" w:cs="Times New Roman"/>
            <w:bCs/>
            <w:sz w:val="28"/>
            <w:szCs w:val="28"/>
            <w:lang w:val="en-US"/>
          </w:rPr>
          <w:t>ru</w:t>
        </w:r>
      </w:hyperlink>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Средства электронной подписи, применяемые при подаче заявлений и </w:t>
      </w:r>
      <w:r w:rsidRPr="003F0D61">
        <w:rPr>
          <w:rFonts w:ascii="Times New Roman" w:hAnsi="Times New Roman" w:cs="Times New Roman"/>
          <w:sz w:val="28"/>
          <w:szCs w:val="28"/>
        </w:rPr>
        <w:lastRenderedPageBreak/>
        <w:t>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Регистрация заявления с прилагаемым комплектом документов осуществляется не позднее рабочего дня, следующего за днем поступления </w:t>
      </w:r>
      <w:r w:rsidRPr="00020EAD">
        <w:rPr>
          <w:rFonts w:ascii="Times New Roman" w:hAnsi="Times New Roman" w:cs="Times New Roman"/>
          <w:sz w:val="28"/>
          <w:szCs w:val="28"/>
        </w:rPr>
        <w:lastRenderedPageBreak/>
        <w:t>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r w:rsidRPr="00020EAD">
        <w:rPr>
          <w:rFonts w:ascii="Times New Roman" w:hAnsi="Times New Roman" w:cs="Times New Roman"/>
          <w:sz w:val="28"/>
          <w:szCs w:val="28"/>
          <w:vertAlign w:val="superscript"/>
        </w:rPr>
        <w:t>1</w:t>
      </w:r>
      <w:r w:rsidRPr="00020EAD">
        <w:rPr>
          <w:rFonts w:ascii="Times New Roman" w:hAnsi="Times New Roman" w:cs="Times New Roman"/>
          <w:sz w:val="28"/>
          <w:szCs w:val="28"/>
        </w:rPr>
        <w:t xml:space="preserve">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00761038" w:rsidRPr="003F0D61">
        <w:rPr>
          <w:rFonts w:ascii="Times New Roman" w:hAnsi="Times New Roman" w:cs="Times New Roman"/>
          <w:sz w:val="28"/>
          <w:szCs w:val="28"/>
        </w:rPr>
        <w:t>поселения</w:t>
      </w:r>
      <w:r w:rsidRPr="00020EAD">
        <w:rPr>
          <w:rFonts w:ascii="Times New Roman" w:hAnsi="Times New Roman" w:cs="Times New Roman"/>
          <w:sz w:val="28"/>
          <w:szCs w:val="28"/>
        </w:rPr>
        <w:t xml:space="preserve">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w:t>
      </w:r>
      <w:r w:rsidRPr="00020EAD">
        <w:rPr>
          <w:rFonts w:ascii="Times New Roman" w:hAnsi="Times New Roman" w:cs="Times New Roman"/>
          <w:sz w:val="28"/>
          <w:szCs w:val="28"/>
        </w:rPr>
        <w:lastRenderedPageBreak/>
        <w:t xml:space="preserve">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отдел </w:t>
      </w:r>
      <w:r w:rsidR="00761038">
        <w:rPr>
          <w:rFonts w:ascii="Times New Roman" w:hAnsi="Times New Roman" w:cs="Times New Roman"/>
          <w:sz w:val="28"/>
          <w:szCs w:val="28"/>
        </w:rPr>
        <w:t>Лискинского</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 xml:space="preserve">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w:t>
      </w:r>
      <w:r w:rsidRPr="00020EAD">
        <w:rPr>
          <w:rFonts w:ascii="Times New Roman" w:hAnsi="Times New Roman" w:cs="Times New Roman"/>
          <w:sz w:val="28"/>
          <w:szCs w:val="28"/>
        </w:rPr>
        <w:lastRenderedPageBreak/>
        <w:t>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761038">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761038">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Заявление и документы, представляемые в электронной форме, </w:t>
      </w:r>
      <w:r w:rsidRPr="00020EAD">
        <w:rPr>
          <w:rFonts w:ascii="Times New Roman" w:hAnsi="Times New Roman" w:cs="Times New Roman"/>
          <w:sz w:val="28"/>
          <w:szCs w:val="28"/>
        </w:rPr>
        <w:lastRenderedPageBreak/>
        <w:t>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E622CA">
        <w:rPr>
          <w:rFonts w:ascii="Times New Roman" w:hAnsi="Times New Roman" w:cs="Times New Roman"/>
          <w:color w:val="000000" w:themeColor="text1"/>
          <w:sz w:val="28"/>
          <w:szCs w:val="28"/>
        </w:rPr>
        <w:lastRenderedPageBreak/>
        <w:t>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3"/>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настоящего Административного регламента, </w:t>
      </w:r>
      <w:r w:rsidRPr="00E622CA">
        <w:rPr>
          <w:rFonts w:ascii="Times New Roman" w:hAnsi="Times New Roman" w:cs="Times New Roman"/>
          <w:color w:val="000000" w:themeColor="text1"/>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761038" w:rsidRDefault="00A3664A" w:rsidP="00E622CA">
      <w:pPr>
        <w:spacing w:line="240" w:lineRule="auto"/>
        <w:ind w:firstLine="709"/>
        <w:contextualSpacing/>
        <w:jc w:val="right"/>
        <w:rPr>
          <w:rFonts w:ascii="Times New Roman" w:hAnsi="Times New Roman" w:cs="Times New Roman"/>
          <w:sz w:val="28"/>
          <w:szCs w:val="28"/>
        </w:rPr>
      </w:pPr>
      <w:r w:rsidRPr="00761038">
        <w:rPr>
          <w:rFonts w:ascii="Times New Roman" w:hAnsi="Times New Roman" w:cs="Times New Roman"/>
          <w:sz w:val="28"/>
          <w:szCs w:val="28"/>
        </w:rPr>
        <w:t>регламенту</w:t>
      </w:r>
    </w:p>
    <w:p w:rsidR="008017D2" w:rsidRPr="00761038" w:rsidRDefault="00C96809" w:rsidP="008017D2">
      <w:pPr>
        <w:widowControl w:val="0"/>
        <w:tabs>
          <w:tab w:val="left" w:pos="1440"/>
          <w:tab w:val="left" w:pos="1560"/>
        </w:tabs>
        <w:jc w:val="both"/>
        <w:rPr>
          <w:rFonts w:ascii="Times New Roman" w:hAnsi="Times New Roman" w:cs="Times New Roman"/>
          <w:sz w:val="28"/>
          <w:szCs w:val="28"/>
          <w:lang w:eastAsia="ru-RU"/>
        </w:rPr>
      </w:pPr>
      <w:r w:rsidRPr="00761038">
        <w:rPr>
          <w:rFonts w:ascii="Times New Roman" w:hAnsi="Times New Roman" w:cs="Times New Roman"/>
          <w:sz w:val="28"/>
          <w:szCs w:val="28"/>
        </w:rPr>
        <w:t xml:space="preserve">1. Место нахождения администрации </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Pr="00761038">
        <w:rPr>
          <w:rFonts w:ascii="Times New Roman" w:hAnsi="Times New Roman" w:cs="Times New Roman"/>
          <w:sz w:val="28"/>
          <w:szCs w:val="28"/>
        </w:rPr>
        <w:t>:</w:t>
      </w:r>
      <w:r w:rsidR="008017D2" w:rsidRPr="00761038">
        <w:rPr>
          <w:rFonts w:ascii="Times New Roman" w:hAnsi="Times New Roman" w:cs="Times New Roman"/>
          <w:sz w:val="28"/>
          <w:szCs w:val="28"/>
        </w:rPr>
        <w:t xml:space="preserve"> 397931, Воронежская область, Лискинский район, с. Высокое ул. Советская, 33. </w:t>
      </w:r>
    </w:p>
    <w:p w:rsidR="00C96809" w:rsidRPr="00761038" w:rsidRDefault="008017D2"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 </w:t>
      </w:r>
      <w:r w:rsidR="00C96809" w:rsidRPr="00761038">
        <w:rPr>
          <w:rFonts w:ascii="Times New Roman" w:hAnsi="Times New Roman" w:cs="Times New Roman"/>
          <w:sz w:val="28"/>
          <w:szCs w:val="28"/>
        </w:rPr>
        <w:t>График работы администрации</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00C96809" w:rsidRPr="00761038">
        <w:rPr>
          <w:rFonts w:ascii="Times New Roman" w:hAnsi="Times New Roman" w:cs="Times New Roman"/>
          <w:sz w:val="28"/>
          <w:szCs w:val="28"/>
        </w:rPr>
        <w:t xml:space="preserve"> </w:t>
      </w:r>
      <w:r w:rsidR="00862576" w:rsidRPr="00761038">
        <w:rPr>
          <w:rFonts w:ascii="Times New Roman" w:hAnsi="Times New Roman" w:cs="Times New Roman"/>
          <w:sz w:val="28"/>
          <w:szCs w:val="28"/>
        </w:rPr>
        <w:t xml:space="preserve"> </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понедельник - </w:t>
      </w:r>
      <w:r w:rsidR="008017D2" w:rsidRPr="00761038">
        <w:rPr>
          <w:rFonts w:ascii="Times New Roman" w:hAnsi="Times New Roman" w:cs="Times New Roman"/>
          <w:sz w:val="28"/>
          <w:szCs w:val="28"/>
        </w:rPr>
        <w:t xml:space="preserve"> пятница</w:t>
      </w:r>
      <w:r w:rsidRPr="00761038">
        <w:rPr>
          <w:rFonts w:ascii="Times New Roman" w:hAnsi="Times New Roman" w:cs="Times New Roman"/>
          <w:sz w:val="28"/>
          <w:szCs w:val="28"/>
        </w:rPr>
        <w:t>: с 0</w:t>
      </w:r>
      <w:r w:rsidR="008017D2" w:rsidRPr="00761038">
        <w:rPr>
          <w:rFonts w:ascii="Times New Roman" w:hAnsi="Times New Roman" w:cs="Times New Roman"/>
          <w:sz w:val="28"/>
          <w:szCs w:val="28"/>
        </w:rPr>
        <w:t>8</w:t>
      </w:r>
      <w:r w:rsidRPr="00761038">
        <w:rPr>
          <w:rFonts w:ascii="Times New Roman" w:hAnsi="Times New Roman" w:cs="Times New Roman"/>
          <w:sz w:val="28"/>
          <w:szCs w:val="28"/>
        </w:rPr>
        <w:t>.00 до 1</w:t>
      </w:r>
      <w:r w:rsidR="008017D2" w:rsidRPr="00761038">
        <w:rPr>
          <w:rFonts w:ascii="Times New Roman" w:hAnsi="Times New Roman" w:cs="Times New Roman"/>
          <w:sz w:val="28"/>
          <w:szCs w:val="28"/>
        </w:rPr>
        <w:t>7</w:t>
      </w:r>
      <w:r w:rsidRPr="00761038">
        <w:rPr>
          <w:rFonts w:ascii="Times New Roman" w:hAnsi="Times New Roman" w:cs="Times New Roman"/>
          <w:sz w:val="28"/>
          <w:szCs w:val="28"/>
        </w:rPr>
        <w:t>.00;</w:t>
      </w:r>
    </w:p>
    <w:p w:rsidR="00C96809" w:rsidRPr="00761038" w:rsidRDefault="008017D2"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 </w:t>
      </w:r>
      <w:r w:rsidR="00C96809" w:rsidRPr="00761038">
        <w:rPr>
          <w:rFonts w:ascii="Times New Roman" w:hAnsi="Times New Roman" w:cs="Times New Roman"/>
          <w:sz w:val="28"/>
          <w:szCs w:val="28"/>
        </w:rPr>
        <w:t>перерыв: с 1</w:t>
      </w:r>
      <w:r w:rsidRPr="00761038">
        <w:rPr>
          <w:rFonts w:ascii="Times New Roman" w:hAnsi="Times New Roman" w:cs="Times New Roman"/>
          <w:sz w:val="28"/>
          <w:szCs w:val="28"/>
        </w:rPr>
        <w:t>2</w:t>
      </w:r>
      <w:r w:rsidR="00C96809" w:rsidRPr="00761038">
        <w:rPr>
          <w:rFonts w:ascii="Times New Roman" w:hAnsi="Times New Roman" w:cs="Times New Roman"/>
          <w:sz w:val="28"/>
          <w:szCs w:val="28"/>
        </w:rPr>
        <w:t>.00 до 1</w:t>
      </w:r>
      <w:r w:rsidRPr="00761038">
        <w:rPr>
          <w:rFonts w:ascii="Times New Roman" w:hAnsi="Times New Roman" w:cs="Times New Roman"/>
          <w:sz w:val="28"/>
          <w:szCs w:val="28"/>
        </w:rPr>
        <w:t>4</w:t>
      </w:r>
      <w:r w:rsidR="00C96809" w:rsidRPr="00761038">
        <w:rPr>
          <w:rFonts w:ascii="Times New Roman" w:hAnsi="Times New Roman" w:cs="Times New Roman"/>
          <w:sz w:val="28"/>
          <w:szCs w:val="28"/>
        </w:rPr>
        <w:t>.</w:t>
      </w:r>
      <w:r w:rsidRPr="00761038">
        <w:rPr>
          <w:rFonts w:ascii="Times New Roman" w:hAnsi="Times New Roman" w:cs="Times New Roman"/>
          <w:sz w:val="28"/>
          <w:szCs w:val="28"/>
        </w:rPr>
        <w:t>00</w:t>
      </w:r>
      <w:r w:rsidR="00761038">
        <w:rPr>
          <w:rFonts w:ascii="Times New Roman" w:hAnsi="Times New Roman" w:cs="Times New Roman"/>
          <w:sz w:val="28"/>
          <w:szCs w:val="28"/>
        </w:rPr>
        <w:t xml:space="preserve"> .</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Официальный сайт администрации</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Pr="00761038">
        <w:rPr>
          <w:rFonts w:ascii="Times New Roman" w:hAnsi="Times New Roman" w:cs="Times New Roman"/>
          <w:sz w:val="28"/>
          <w:szCs w:val="28"/>
        </w:rPr>
        <w:t xml:space="preserve"> </w:t>
      </w:r>
      <w:r w:rsidR="00862576" w:rsidRPr="00761038">
        <w:rPr>
          <w:rFonts w:ascii="Times New Roman" w:hAnsi="Times New Roman" w:cs="Times New Roman"/>
          <w:sz w:val="28"/>
          <w:szCs w:val="28"/>
        </w:rPr>
        <w:t xml:space="preserve"> </w:t>
      </w:r>
      <w:r w:rsidRPr="00761038">
        <w:rPr>
          <w:rFonts w:ascii="Times New Roman" w:hAnsi="Times New Roman" w:cs="Times New Roman"/>
          <w:sz w:val="28"/>
          <w:szCs w:val="28"/>
        </w:rPr>
        <w:t xml:space="preserve"> в сети Интернет: www.</w:t>
      </w:r>
      <w:hyperlink r:id="rId10" w:history="1">
        <w:r w:rsidR="008230BD" w:rsidRPr="00761038">
          <w:rPr>
            <w:rStyle w:val="a7"/>
            <w:rFonts w:ascii="Times New Roman" w:hAnsi="Times New Roman" w:cs="Times New Roman"/>
            <w:bCs/>
            <w:sz w:val="28"/>
            <w:szCs w:val="28"/>
            <w:lang w:val="en-US"/>
          </w:rPr>
          <w:t>htt</w:t>
        </w:r>
        <w:r w:rsidR="008230BD" w:rsidRPr="00761038">
          <w:rPr>
            <w:rStyle w:val="a7"/>
            <w:rFonts w:ascii="Times New Roman" w:hAnsi="Times New Roman" w:cs="Times New Roman"/>
            <w:bCs/>
            <w:sz w:val="28"/>
            <w:szCs w:val="28"/>
          </w:rPr>
          <w:t>://</w:t>
        </w:r>
        <w:r w:rsidR="008230BD" w:rsidRPr="00761038">
          <w:rPr>
            <w:rStyle w:val="a7"/>
            <w:rFonts w:ascii="Times New Roman" w:hAnsi="Times New Roman" w:cs="Times New Roman"/>
            <w:bCs/>
            <w:sz w:val="28"/>
            <w:szCs w:val="28"/>
            <w:lang w:val="en-US"/>
          </w:rPr>
          <w:t>visokin</w:t>
        </w:r>
        <w:r w:rsidR="008230BD" w:rsidRPr="00761038">
          <w:rPr>
            <w:rStyle w:val="a7"/>
            <w:rFonts w:ascii="Times New Roman" w:hAnsi="Times New Roman" w:cs="Times New Roman"/>
            <w:bCs/>
            <w:sz w:val="28"/>
            <w:szCs w:val="28"/>
          </w:rPr>
          <w:t>.</w:t>
        </w:r>
        <w:r w:rsidR="008230BD" w:rsidRPr="00761038">
          <w:rPr>
            <w:rStyle w:val="a7"/>
            <w:rFonts w:ascii="Times New Roman" w:hAnsi="Times New Roman" w:cs="Times New Roman"/>
            <w:bCs/>
            <w:sz w:val="28"/>
            <w:szCs w:val="28"/>
            <w:lang w:val="en-US"/>
          </w:rPr>
          <w:t>ru</w:t>
        </w:r>
      </w:hyperlink>
      <w:r w:rsidR="008230BD" w:rsidRPr="00761038">
        <w:rPr>
          <w:rFonts w:ascii="Times New Roman" w:hAnsi="Times New Roman" w:cs="Times New Roman"/>
          <w:sz w:val="28"/>
          <w:szCs w:val="28"/>
        </w:rPr>
        <w:t xml:space="preserve"> </w:t>
      </w:r>
      <w:r w:rsidRPr="00761038">
        <w:rPr>
          <w:rFonts w:ascii="Times New Roman" w:hAnsi="Times New Roman" w:cs="Times New Roman"/>
          <w:sz w:val="28"/>
          <w:szCs w:val="28"/>
        </w:rPr>
        <w:t>.</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Адрес электронной почты администрации</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00862576" w:rsidRPr="00761038">
        <w:rPr>
          <w:rFonts w:ascii="Times New Roman" w:hAnsi="Times New Roman" w:cs="Times New Roman"/>
          <w:sz w:val="28"/>
          <w:szCs w:val="28"/>
        </w:rPr>
        <w:t>:</w:t>
      </w:r>
      <w:r w:rsidRPr="00761038">
        <w:rPr>
          <w:rFonts w:ascii="Times New Roman" w:hAnsi="Times New Roman" w:cs="Times New Roman"/>
          <w:sz w:val="28"/>
          <w:szCs w:val="28"/>
        </w:rPr>
        <w:t xml:space="preserve"> </w:t>
      </w:r>
      <w:r w:rsidR="00976C9B" w:rsidRPr="00761038">
        <w:rPr>
          <w:rFonts w:ascii="Times New Roman" w:hAnsi="Times New Roman" w:cs="Times New Roman"/>
          <w:sz w:val="28"/>
          <w:szCs w:val="28"/>
          <w:lang w:val="en-US"/>
        </w:rPr>
        <w:t>adm</w:t>
      </w:r>
      <w:r w:rsidR="00976C9B" w:rsidRPr="00761038">
        <w:rPr>
          <w:rFonts w:ascii="Times New Roman" w:hAnsi="Times New Roman" w:cs="Times New Roman"/>
          <w:sz w:val="28"/>
          <w:szCs w:val="28"/>
        </w:rPr>
        <w:t>.</w:t>
      </w:r>
      <w:r w:rsidR="00976C9B" w:rsidRPr="00761038">
        <w:rPr>
          <w:rFonts w:ascii="Times New Roman" w:hAnsi="Times New Roman" w:cs="Times New Roman"/>
          <w:sz w:val="28"/>
          <w:szCs w:val="28"/>
          <w:lang w:val="en-US"/>
        </w:rPr>
        <w:t>selovisockoe</w:t>
      </w:r>
      <w:r w:rsidR="00976C9B" w:rsidRPr="00761038">
        <w:rPr>
          <w:rFonts w:ascii="Times New Roman" w:hAnsi="Times New Roman" w:cs="Times New Roman"/>
          <w:sz w:val="28"/>
          <w:szCs w:val="28"/>
        </w:rPr>
        <w:t>@</w:t>
      </w:r>
      <w:r w:rsidR="00976C9B" w:rsidRPr="00761038">
        <w:rPr>
          <w:rFonts w:ascii="Times New Roman" w:hAnsi="Times New Roman" w:cs="Times New Roman"/>
          <w:sz w:val="28"/>
          <w:szCs w:val="28"/>
          <w:lang w:val="en-US"/>
        </w:rPr>
        <w:t>yandex</w:t>
      </w:r>
      <w:r w:rsidR="00976C9B" w:rsidRPr="00761038">
        <w:rPr>
          <w:rFonts w:ascii="Times New Roman" w:hAnsi="Times New Roman" w:cs="Times New Roman"/>
          <w:sz w:val="28"/>
          <w:szCs w:val="28"/>
        </w:rPr>
        <w:t>.</w:t>
      </w:r>
      <w:r w:rsidR="00976C9B" w:rsidRPr="00761038">
        <w:rPr>
          <w:rFonts w:ascii="Times New Roman" w:hAnsi="Times New Roman" w:cs="Times New Roman"/>
          <w:sz w:val="28"/>
          <w:szCs w:val="28"/>
          <w:lang w:val="en-US"/>
        </w:rPr>
        <w:t>ru</w:t>
      </w:r>
      <w:r w:rsidR="00976C9B" w:rsidRPr="00761038">
        <w:rPr>
          <w:rFonts w:ascii="Times New Roman" w:hAnsi="Times New Roman" w:cs="Times New Roman"/>
          <w:sz w:val="28"/>
          <w:szCs w:val="28"/>
        </w:rPr>
        <w:t xml:space="preserve">.     </w:t>
      </w:r>
    </w:p>
    <w:p w:rsidR="00C96809" w:rsidRPr="00761038" w:rsidRDefault="00C96809" w:rsidP="008017D2">
      <w:pPr>
        <w:widowControl w:val="0"/>
        <w:tabs>
          <w:tab w:val="left" w:pos="1440"/>
          <w:tab w:val="left" w:pos="1560"/>
        </w:tabs>
        <w:jc w:val="both"/>
        <w:rPr>
          <w:rFonts w:ascii="Times New Roman" w:hAnsi="Times New Roman" w:cs="Times New Roman"/>
          <w:sz w:val="28"/>
          <w:szCs w:val="28"/>
        </w:rPr>
      </w:pPr>
      <w:r w:rsidRPr="00761038">
        <w:rPr>
          <w:rFonts w:ascii="Times New Roman" w:hAnsi="Times New Roman" w:cs="Times New Roman"/>
          <w:sz w:val="28"/>
          <w:szCs w:val="28"/>
        </w:rPr>
        <w:t xml:space="preserve">2. Телефоны для справок: </w:t>
      </w:r>
      <w:r w:rsidR="008017D2" w:rsidRPr="00761038">
        <w:rPr>
          <w:rFonts w:ascii="Times New Roman" w:hAnsi="Times New Roman" w:cs="Times New Roman"/>
          <w:sz w:val="28"/>
          <w:szCs w:val="28"/>
        </w:rPr>
        <w:t xml:space="preserve"> 8(47391)51-1-33</w:t>
      </w:r>
      <w:r w:rsidRPr="00761038">
        <w:rPr>
          <w:rFonts w:ascii="Times New Roman" w:hAnsi="Times New Roman" w:cs="Times New Roman"/>
          <w:sz w:val="28"/>
          <w:szCs w:val="28"/>
        </w:rPr>
        <w:t>.</w:t>
      </w:r>
    </w:p>
    <w:p w:rsidR="00C96809" w:rsidRPr="00761038" w:rsidRDefault="00C96809" w:rsidP="00F5390F">
      <w:pPr>
        <w:autoSpaceDE w:val="0"/>
        <w:autoSpaceDN w:val="0"/>
        <w:adjustRightInd w:val="0"/>
        <w:spacing w:after="0"/>
        <w:jc w:val="both"/>
        <w:rPr>
          <w:rFonts w:ascii="Times New Roman" w:hAnsi="Times New Roman" w:cs="Times New Roman"/>
          <w:sz w:val="28"/>
          <w:szCs w:val="28"/>
        </w:rPr>
      </w:pPr>
      <w:r w:rsidRPr="00761038">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3.1. Место нахождения АУ «МФЦ»: 394026, г. Воронеж, ул. Дружинников, 3б (Коминтерновский район).</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Телефон для справок АУ «МФЦ»: (473) 226-99-99.</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Официальный сайт АУ «МФЦ» в сети Интернет: mfc.vr</w:t>
      </w:r>
      <w:r w:rsidR="00D05DC5" w:rsidRPr="00761038">
        <w:rPr>
          <w:rFonts w:ascii="Times New Roman" w:hAnsi="Times New Roman" w:cs="Times New Roman"/>
          <w:sz w:val="28"/>
          <w:szCs w:val="28"/>
        </w:rPr>
        <w:t>№</w:t>
      </w:r>
      <w:r w:rsidRPr="00761038">
        <w:rPr>
          <w:rFonts w:ascii="Times New Roman" w:hAnsi="Times New Roman" w:cs="Times New Roman"/>
          <w:sz w:val="28"/>
          <w:szCs w:val="28"/>
        </w:rPr>
        <w:t>.ru.</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Адрес электронной почты АУ «МФЦ»: od</w:t>
      </w:r>
      <w:r w:rsidR="00D05DC5" w:rsidRPr="00761038">
        <w:rPr>
          <w:rFonts w:ascii="Times New Roman" w:hAnsi="Times New Roman" w:cs="Times New Roman"/>
          <w:sz w:val="28"/>
          <w:szCs w:val="28"/>
        </w:rPr>
        <w:t>№</w:t>
      </w:r>
      <w:r w:rsidRPr="00761038">
        <w:rPr>
          <w:rFonts w:ascii="Times New Roman" w:hAnsi="Times New Roman" w:cs="Times New Roman"/>
          <w:sz w:val="28"/>
          <w:szCs w:val="28"/>
        </w:rPr>
        <w:t>o-ok</w:t>
      </w:r>
      <w:r w:rsidR="00D05DC5" w:rsidRPr="00761038">
        <w:rPr>
          <w:rFonts w:ascii="Times New Roman" w:hAnsi="Times New Roman" w:cs="Times New Roman"/>
          <w:sz w:val="28"/>
          <w:szCs w:val="28"/>
        </w:rPr>
        <w:t>№</w:t>
      </w:r>
      <w:r w:rsidRPr="00761038">
        <w:rPr>
          <w:rFonts w:ascii="Times New Roman" w:hAnsi="Times New Roman" w:cs="Times New Roman"/>
          <w:sz w:val="28"/>
          <w:szCs w:val="28"/>
        </w:rPr>
        <w:t>o@mail.ru.</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График работы АУ «МФЦ»:</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вторник, четверг, пятница: с 09.00 до 18.00;</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среда: с 11.00 до 20.00;</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суббота: с 09.00 до 16.45.</w:t>
      </w:r>
    </w:p>
    <w:p w:rsidR="0086397F" w:rsidRDefault="00C96809" w:rsidP="0086397F">
      <w:pPr>
        <w:autoSpaceDE w:val="0"/>
        <w:autoSpaceDN w:val="0"/>
        <w:adjustRightInd w:val="0"/>
        <w:spacing w:after="0" w:line="240" w:lineRule="auto"/>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3.2. </w:t>
      </w:r>
      <w:r w:rsidR="0086397F">
        <w:rPr>
          <w:rFonts w:ascii="Times New Roman" w:hAnsi="Times New Roman" w:cs="Times New Roman"/>
          <w:sz w:val="28"/>
          <w:szCs w:val="28"/>
        </w:rPr>
        <w:t>Место нахождения филиала АУ «МФЦ» в Лискинском муниципальном районе:  396900, Воронежская область, г. Лиски, ул. М.Жукова,1:</w:t>
      </w:r>
    </w:p>
    <w:p w:rsidR="0086397F" w:rsidRDefault="00B46388"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F5390F" w:rsidRDefault="00F5390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с 8.00 до 17.00;</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вторник,</w:t>
      </w:r>
      <w:r w:rsidR="00F5390F">
        <w:rPr>
          <w:rFonts w:ascii="Times New Roman" w:hAnsi="Times New Roman" w:cs="Times New Roman"/>
          <w:sz w:val="28"/>
          <w:szCs w:val="28"/>
        </w:rPr>
        <w:t xml:space="preserve"> среда, четверг, пятница: с 08.00 до 20</w:t>
      </w:r>
      <w:r>
        <w:rPr>
          <w:rFonts w:ascii="Times New Roman" w:hAnsi="Times New Roman" w:cs="Times New Roman"/>
          <w:sz w:val="28"/>
          <w:szCs w:val="28"/>
        </w:rPr>
        <w:t>.00;</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с 08.00 до 15.45.</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справочной службы многофункционального центра: 8(47391)28555.</w:t>
      </w:r>
    </w:p>
    <w:p w:rsidR="00F5390F" w:rsidRDefault="0086397F" w:rsidP="00F5390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5390F" w:rsidRDefault="00F5390F" w:rsidP="00F5390F">
      <w:pPr>
        <w:autoSpaceDE w:val="0"/>
        <w:autoSpaceDN w:val="0"/>
        <w:adjustRightInd w:val="0"/>
        <w:spacing w:after="0"/>
        <w:ind w:firstLine="709"/>
        <w:jc w:val="both"/>
        <w:rPr>
          <w:rFonts w:ascii="Times New Roman" w:hAnsi="Times New Roman" w:cs="Times New Roman"/>
          <w:sz w:val="28"/>
          <w:szCs w:val="28"/>
        </w:rPr>
      </w:pPr>
    </w:p>
    <w:p w:rsidR="00F5390F" w:rsidRDefault="00F5390F" w:rsidP="00F5390F">
      <w:pPr>
        <w:autoSpaceDE w:val="0"/>
        <w:autoSpaceDN w:val="0"/>
        <w:adjustRightInd w:val="0"/>
        <w:spacing w:after="0"/>
        <w:ind w:firstLine="709"/>
        <w:jc w:val="both"/>
        <w:rPr>
          <w:rFonts w:ascii="Times New Roman" w:hAnsi="Times New Roman" w:cs="Times New Roman"/>
          <w:sz w:val="28"/>
          <w:szCs w:val="28"/>
        </w:rPr>
      </w:pPr>
    </w:p>
    <w:p w:rsidR="00F5390F" w:rsidRDefault="00F5390F" w:rsidP="00F5390F">
      <w:pPr>
        <w:autoSpaceDE w:val="0"/>
        <w:autoSpaceDN w:val="0"/>
        <w:adjustRightInd w:val="0"/>
        <w:spacing w:after="0"/>
        <w:ind w:firstLine="709"/>
        <w:jc w:val="both"/>
        <w:rPr>
          <w:rFonts w:ascii="Times New Roman" w:hAnsi="Times New Roman" w:cs="Times New Roman"/>
          <w:sz w:val="28"/>
          <w:szCs w:val="28"/>
        </w:rPr>
      </w:pPr>
    </w:p>
    <w:p w:rsidR="003C0415" w:rsidRPr="00E622CA" w:rsidRDefault="00D05DC5" w:rsidP="00F5390F">
      <w:pPr>
        <w:autoSpaceDE w:val="0"/>
        <w:autoSpaceDN w:val="0"/>
        <w:adjustRightInd w:val="0"/>
        <w:spacing w:after="0"/>
        <w:ind w:left="6371"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6863B4"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85AD5" w:rsidRPr="0005747B"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6863B4" w:rsidP="00A372FC">
      <w:pPr>
        <w:autoSpaceDE w:val="0"/>
        <w:autoSpaceDN w:val="0"/>
        <w:adjustRightInd w:val="0"/>
        <w:jc w:val="center"/>
        <w:rPr>
          <w:rFonts w:ascii="Times New Roman" w:hAnsi="Times New Roman" w:cs="Times New Roman"/>
          <w:b/>
          <w:sz w:val="26"/>
          <w:szCs w:val="26"/>
        </w:rPr>
      </w:pPr>
      <w:r w:rsidRPr="006863B4">
        <w:rPr>
          <w:rFonts w:ascii="Times New Roman" w:hAnsi="Times New Roman" w:cs="Times New Roman"/>
          <w:noProof/>
          <w:sz w:val="26"/>
          <w:szCs w:val="26"/>
          <w:lang w:eastAsia="ru-RU"/>
        </w:rPr>
        <w:pict>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6863B4"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85AD5" w:rsidRPr="009573D8"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6863B4"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85AD5" w:rsidRPr="0005747B" w:rsidRDefault="00285AD5"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6863B4"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85AD5" w:rsidRPr="0005747B"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6863B4">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85AD5" w:rsidRPr="001E6749" w:rsidRDefault="00285AD5"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85AD5" w:rsidRPr="001E6749" w:rsidRDefault="00285AD5"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285AD5" w:rsidRPr="0005747B"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85AD5" w:rsidRPr="00F67ED7" w:rsidRDefault="00285AD5"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285AD5" w:rsidRPr="0005747B"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285AD5" w:rsidRPr="001E6749" w:rsidRDefault="00285AD5"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85AD5" w:rsidRPr="0005747B"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85AD5" w:rsidRPr="00C23BFB" w:rsidRDefault="00285AD5"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85AD5" w:rsidRPr="00AA56FB" w:rsidRDefault="00285AD5"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285AD5" w:rsidRPr="0005747B" w:rsidRDefault="00285AD5" w:rsidP="00A372FC">
                  <w:pPr>
                    <w:jc w:val="center"/>
                    <w:rPr>
                      <w:rFonts w:ascii="Times New Roman" w:hAnsi="Times New Roman" w:cs="Times New Roman"/>
                      <w:sz w:val="20"/>
                      <w:szCs w:val="20"/>
                    </w:rPr>
                  </w:pPr>
                </w:p>
              </w:txbxContent>
            </v:textbox>
          </v:shape>
        </w:pict>
      </w:r>
    </w:p>
    <w:p w:rsidR="00A372FC" w:rsidRPr="00250377"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85AD5" w:rsidRPr="0005747B" w:rsidRDefault="00285AD5"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6863B4"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86397F" w:rsidRDefault="0086397F" w:rsidP="00000A4D">
      <w:pPr>
        <w:spacing w:after="0"/>
        <w:ind w:firstLine="709"/>
        <w:jc w:val="right"/>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AD" w:rsidRDefault="001739AD" w:rsidP="00651D53">
      <w:pPr>
        <w:spacing w:after="0" w:line="240" w:lineRule="auto"/>
      </w:pPr>
      <w:r>
        <w:separator/>
      </w:r>
    </w:p>
  </w:endnote>
  <w:endnote w:type="continuationSeparator" w:id="1">
    <w:p w:rsidR="001739AD" w:rsidRDefault="001739AD"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AD" w:rsidRDefault="001739AD" w:rsidP="00651D53">
      <w:pPr>
        <w:spacing w:after="0" w:line="240" w:lineRule="auto"/>
      </w:pPr>
      <w:r>
        <w:separator/>
      </w:r>
    </w:p>
  </w:footnote>
  <w:footnote w:type="continuationSeparator" w:id="1">
    <w:p w:rsidR="001739AD" w:rsidRDefault="001739AD" w:rsidP="00651D53">
      <w:pPr>
        <w:spacing w:after="0" w:line="240" w:lineRule="auto"/>
      </w:pPr>
      <w:r>
        <w:continuationSeparator/>
      </w:r>
    </w:p>
  </w:footnote>
  <w:footnote w:id="2">
    <w:p w:rsidR="00285AD5" w:rsidRPr="003717F0" w:rsidRDefault="00285AD5" w:rsidP="00651D53">
      <w:pPr>
        <w:pStyle w:val="a4"/>
        <w:contextualSpacing/>
        <w:jc w:val="both"/>
        <w:rPr>
          <w:b/>
          <w:sz w:val="22"/>
          <w:szCs w:val="22"/>
        </w:rPr>
      </w:pPr>
      <w:r w:rsidRPr="003064BF">
        <w:rPr>
          <w:rStyle w:val="a6"/>
        </w:rPr>
        <w:footnoteRef/>
      </w:r>
      <w:r w:rsidRPr="003717F0">
        <w:rPr>
          <w:b/>
          <w:sz w:val="22"/>
          <w:szCs w:val="22"/>
        </w:rPr>
        <w:t>Абзац указывается при наличии всех следующих условий:</w:t>
      </w:r>
    </w:p>
    <w:p w:rsidR="00285AD5" w:rsidRPr="003717F0" w:rsidRDefault="00285AD5" w:rsidP="003A55A1">
      <w:pPr>
        <w:pStyle w:val="a4"/>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285AD5" w:rsidRPr="003717F0" w:rsidRDefault="00285AD5" w:rsidP="003A55A1">
      <w:pPr>
        <w:pStyle w:val="a4"/>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285AD5" w:rsidRDefault="00285AD5"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739AD"/>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85AD5"/>
    <w:rsid w:val="002907CE"/>
    <w:rsid w:val="002A20D2"/>
    <w:rsid w:val="002A35AC"/>
    <w:rsid w:val="002A6C02"/>
    <w:rsid w:val="002A77F3"/>
    <w:rsid w:val="002B7BCC"/>
    <w:rsid w:val="002D18B1"/>
    <w:rsid w:val="002D2F49"/>
    <w:rsid w:val="002D3713"/>
    <w:rsid w:val="002D6A63"/>
    <w:rsid w:val="002D7089"/>
    <w:rsid w:val="002E0312"/>
    <w:rsid w:val="002E3E07"/>
    <w:rsid w:val="002F1110"/>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B4634"/>
    <w:rsid w:val="005D02C9"/>
    <w:rsid w:val="006019C1"/>
    <w:rsid w:val="00610748"/>
    <w:rsid w:val="00614430"/>
    <w:rsid w:val="0061498A"/>
    <w:rsid w:val="00623C25"/>
    <w:rsid w:val="006315BC"/>
    <w:rsid w:val="00633261"/>
    <w:rsid w:val="00637972"/>
    <w:rsid w:val="00645515"/>
    <w:rsid w:val="00651D53"/>
    <w:rsid w:val="00655228"/>
    <w:rsid w:val="00656DCA"/>
    <w:rsid w:val="00670D58"/>
    <w:rsid w:val="00683194"/>
    <w:rsid w:val="006863B4"/>
    <w:rsid w:val="00695DF6"/>
    <w:rsid w:val="006979F1"/>
    <w:rsid w:val="006A37F9"/>
    <w:rsid w:val="006B0529"/>
    <w:rsid w:val="006C78D4"/>
    <w:rsid w:val="006D7256"/>
    <w:rsid w:val="006F0302"/>
    <w:rsid w:val="00706E31"/>
    <w:rsid w:val="00711C51"/>
    <w:rsid w:val="00713544"/>
    <w:rsid w:val="00723FED"/>
    <w:rsid w:val="007310BD"/>
    <w:rsid w:val="007316CD"/>
    <w:rsid w:val="00733C68"/>
    <w:rsid w:val="007348E6"/>
    <w:rsid w:val="00735411"/>
    <w:rsid w:val="00745B10"/>
    <w:rsid w:val="00745BBA"/>
    <w:rsid w:val="007470EF"/>
    <w:rsid w:val="00747BF3"/>
    <w:rsid w:val="00761038"/>
    <w:rsid w:val="007768A6"/>
    <w:rsid w:val="00776CEE"/>
    <w:rsid w:val="00783CD8"/>
    <w:rsid w:val="007B26FA"/>
    <w:rsid w:val="007B2BFC"/>
    <w:rsid w:val="007B2C75"/>
    <w:rsid w:val="007C3C50"/>
    <w:rsid w:val="007C49C4"/>
    <w:rsid w:val="007C67D2"/>
    <w:rsid w:val="007D47CD"/>
    <w:rsid w:val="007E15B1"/>
    <w:rsid w:val="007F1EB6"/>
    <w:rsid w:val="007F38D5"/>
    <w:rsid w:val="007F4EE6"/>
    <w:rsid w:val="008017D2"/>
    <w:rsid w:val="008230BD"/>
    <w:rsid w:val="008273FE"/>
    <w:rsid w:val="0084042D"/>
    <w:rsid w:val="00862576"/>
    <w:rsid w:val="00862C63"/>
    <w:rsid w:val="0086397F"/>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76C9B"/>
    <w:rsid w:val="00991A67"/>
    <w:rsid w:val="009A6F28"/>
    <w:rsid w:val="009B093D"/>
    <w:rsid w:val="009B2B3C"/>
    <w:rsid w:val="009C4EE5"/>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65668"/>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46388"/>
    <w:rsid w:val="00B72FA1"/>
    <w:rsid w:val="00B80DAC"/>
    <w:rsid w:val="00B84601"/>
    <w:rsid w:val="00B94270"/>
    <w:rsid w:val="00B9506E"/>
    <w:rsid w:val="00B97C35"/>
    <w:rsid w:val="00BA2A96"/>
    <w:rsid w:val="00BE2783"/>
    <w:rsid w:val="00BE4820"/>
    <w:rsid w:val="00BE525C"/>
    <w:rsid w:val="00BF42A6"/>
    <w:rsid w:val="00C002C6"/>
    <w:rsid w:val="00C1172A"/>
    <w:rsid w:val="00C11AB3"/>
    <w:rsid w:val="00C16E30"/>
    <w:rsid w:val="00C221E8"/>
    <w:rsid w:val="00C3393E"/>
    <w:rsid w:val="00C60CB2"/>
    <w:rsid w:val="00C713C7"/>
    <w:rsid w:val="00C75B9A"/>
    <w:rsid w:val="00C76CE3"/>
    <w:rsid w:val="00C837FE"/>
    <w:rsid w:val="00C9019D"/>
    <w:rsid w:val="00C9562F"/>
    <w:rsid w:val="00C96809"/>
    <w:rsid w:val="00C96972"/>
    <w:rsid w:val="00C97A98"/>
    <w:rsid w:val="00CA6D04"/>
    <w:rsid w:val="00CB7DE7"/>
    <w:rsid w:val="00CC0C7A"/>
    <w:rsid w:val="00CD1ABB"/>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90648"/>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C6301"/>
    <w:rsid w:val="00EE51AA"/>
    <w:rsid w:val="00EE7663"/>
    <w:rsid w:val="00EF0971"/>
    <w:rsid w:val="00EF7DD1"/>
    <w:rsid w:val="00F05809"/>
    <w:rsid w:val="00F12D0D"/>
    <w:rsid w:val="00F16AE5"/>
    <w:rsid w:val="00F17D2D"/>
    <w:rsid w:val="00F26070"/>
    <w:rsid w:val="00F34422"/>
    <w:rsid w:val="00F41767"/>
    <w:rsid w:val="00F5390F"/>
    <w:rsid w:val="00F663D7"/>
    <w:rsid w:val="00F73C6E"/>
    <w:rsid w:val="00F77376"/>
    <w:rsid w:val="00F80329"/>
    <w:rsid w:val="00F86167"/>
    <w:rsid w:val="00F91999"/>
    <w:rsid w:val="00F97E18"/>
    <w:rsid w:val="00FA1BE5"/>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5" type="connector" idref="#Прямая со стрелкой 300"/>
        <o:r id="V:Rule16" type="connector" idref="#Прямая со стрелкой 303"/>
        <o:r id="V:Rule17" type="connector" idref="#Прямая со стрелкой 313"/>
        <o:r id="V:Rule18" type="connector" idref="#Прямая со стрелкой 292"/>
        <o:r id="V:Rule19" type="connector" idref="#Прямая со стрелкой 298"/>
        <o:r id="V:Rule20" type="connector" idref="#Прямая со стрелкой 305"/>
        <o:r id="V:Rule21" type="connector" idref="#Прямая со стрелкой 308"/>
        <o:r id="V:Rule22" type="connector" idref="#Прямая со стрелкой 321"/>
        <o:r id="V:Rule23" type="connector" idref="#Прямая со стрелкой 288"/>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9"/>
        <o:r id="V:Rule29"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Hyperlink"/>
    <w:semiHidden/>
    <w:unhideWhenUsed/>
    <w:rsid w:val="008230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2143917">
      <w:bodyDiv w:val="1"/>
      <w:marLeft w:val="0"/>
      <w:marRight w:val="0"/>
      <w:marTop w:val="0"/>
      <w:marBottom w:val="0"/>
      <w:divBdr>
        <w:top w:val="none" w:sz="0" w:space="0" w:color="auto"/>
        <w:left w:val="none" w:sz="0" w:space="0" w:color="auto"/>
        <w:bottom w:val="none" w:sz="0" w:space="0" w:color="auto"/>
        <w:right w:val="none" w:sz="0" w:space="0" w:color="auto"/>
      </w:divBdr>
    </w:div>
    <w:div w:id="407653891">
      <w:bodyDiv w:val="1"/>
      <w:marLeft w:val="0"/>
      <w:marRight w:val="0"/>
      <w:marTop w:val="0"/>
      <w:marBottom w:val="0"/>
      <w:divBdr>
        <w:top w:val="none" w:sz="0" w:space="0" w:color="auto"/>
        <w:left w:val="none" w:sz="0" w:space="0" w:color="auto"/>
        <w:bottom w:val="none" w:sz="0" w:space="0" w:color="auto"/>
        <w:right w:val="none" w:sz="0" w:space="0" w:color="auto"/>
      </w:divBdr>
    </w:div>
    <w:div w:id="574170869">
      <w:bodyDiv w:val="1"/>
      <w:marLeft w:val="0"/>
      <w:marRight w:val="0"/>
      <w:marTop w:val="0"/>
      <w:marBottom w:val="0"/>
      <w:divBdr>
        <w:top w:val="none" w:sz="0" w:space="0" w:color="auto"/>
        <w:left w:val="none" w:sz="0" w:space="0" w:color="auto"/>
        <w:bottom w:val="none" w:sz="0" w:space="0" w:color="auto"/>
        <w:right w:val="none" w:sz="0" w:space="0" w:color="auto"/>
      </w:divBdr>
    </w:div>
    <w:div w:id="1115518631">
      <w:bodyDiv w:val="1"/>
      <w:marLeft w:val="0"/>
      <w:marRight w:val="0"/>
      <w:marTop w:val="0"/>
      <w:marBottom w:val="0"/>
      <w:divBdr>
        <w:top w:val="none" w:sz="0" w:space="0" w:color="auto"/>
        <w:left w:val="none" w:sz="0" w:space="0" w:color="auto"/>
        <w:bottom w:val="none" w:sz="0" w:space="0" w:color="auto"/>
        <w:right w:val="none" w:sz="0" w:space="0" w:color="auto"/>
      </w:divBdr>
    </w:div>
    <w:div w:id="1448623883">
      <w:bodyDiv w:val="1"/>
      <w:marLeft w:val="0"/>
      <w:marRight w:val="0"/>
      <w:marTop w:val="0"/>
      <w:marBottom w:val="0"/>
      <w:divBdr>
        <w:top w:val="none" w:sz="0" w:space="0" w:color="auto"/>
        <w:left w:val="none" w:sz="0" w:space="0" w:color="auto"/>
        <w:bottom w:val="none" w:sz="0" w:space="0" w:color="auto"/>
        <w:right w:val="none" w:sz="0" w:space="0" w:color="auto"/>
      </w:divBdr>
    </w:div>
    <w:div w:id="18162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sorin.ru" TargetMode="External"/><Relationship Id="rId4" Type="http://schemas.openxmlformats.org/officeDocument/2006/relationships/settings" Target="settings.xml"/><Relationship Id="rId9" Type="http://schemas.openxmlformats.org/officeDocument/2006/relationships/hyperlink" Target="http://viso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4076-9D0F-48A2-9274-786C15DE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37</Pages>
  <Words>12654</Words>
  <Characters>72132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23</cp:revision>
  <dcterms:created xsi:type="dcterms:W3CDTF">2015-09-25T13:41:00Z</dcterms:created>
  <dcterms:modified xsi:type="dcterms:W3CDTF">2017-07-05T06:37:00Z</dcterms:modified>
</cp:coreProperties>
</file>