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58" w:rsidRPr="008C6EE1" w:rsidRDefault="0057082F" w:rsidP="008C6EE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C6E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Разъяснение услови</w:t>
      </w:r>
      <w:r w:rsidR="008C6EE1" w:rsidRPr="008C6E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й</w:t>
      </w:r>
      <w:r w:rsidRPr="008C6E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применения амнистии, объявленной </w:t>
      </w:r>
      <w:r w:rsidR="00792058" w:rsidRPr="008C6E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Постановление</w:t>
      </w:r>
      <w:r w:rsidR="008C6EE1" w:rsidRPr="008C6E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</w:t>
      </w:r>
      <w:r w:rsidR="00792058" w:rsidRPr="008C6E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Государственной Думы от 02.07.2013 № 2559-6 ГД</w:t>
      </w:r>
    </w:p>
    <w:p w:rsidR="008C6EE1" w:rsidRDefault="00792058" w:rsidP="008C6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EE1">
        <w:rPr>
          <w:rFonts w:ascii="Times New Roman" w:eastAsia="Times New Roman" w:hAnsi="Times New Roman" w:cs="Times New Roman"/>
          <w:sz w:val="28"/>
          <w:szCs w:val="28"/>
        </w:rPr>
        <w:t xml:space="preserve">3 июля 2013 года вступило в законную силу постановление Государственной Думы от 2 июля 2013 года № 2559-6 ГД «Об объявлении амнистии». </w:t>
      </w:r>
      <w:proofErr w:type="gramStart"/>
      <w:r w:rsidR="008C6EE1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8C6EE1">
        <w:rPr>
          <w:rFonts w:ascii="Times New Roman" w:eastAsia="Times New Roman" w:hAnsi="Times New Roman" w:cs="Times New Roman"/>
          <w:sz w:val="28"/>
          <w:szCs w:val="28"/>
        </w:rPr>
        <w:t xml:space="preserve"> документ освобождает от отбывания наказания в виде лишения свободы независимо от назначенного срока лиц, впервые осужденных за преступления в сфере экономики, предусмотренные статьями 146, 147, 159-1, 159-4, 171, 171-1, ч.1 ст. 172, статьями 173-1, 173-2, 174, 174-1, 176, 177 Уголовного кодекса Российской Федерации и по ряду других составов</w:t>
      </w:r>
      <w:r w:rsidR="008C6EE1">
        <w:rPr>
          <w:rFonts w:ascii="Times New Roman" w:eastAsia="Times New Roman" w:hAnsi="Times New Roman" w:cs="Times New Roman"/>
          <w:sz w:val="28"/>
          <w:szCs w:val="28"/>
        </w:rPr>
        <w:t xml:space="preserve"> преступлений</w:t>
      </w:r>
      <w:r w:rsidRPr="008C6EE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C6EE1">
        <w:rPr>
          <w:rFonts w:ascii="Times New Roman" w:eastAsia="Times New Roman" w:hAnsi="Times New Roman" w:cs="Times New Roman"/>
          <w:sz w:val="28"/>
          <w:szCs w:val="28"/>
        </w:rPr>
        <w:t xml:space="preserve"> Обязательным условием для освобождения от отбывания наказания является факт возврата имущества и (или) возмещения убытков потерпевшим.</w:t>
      </w:r>
    </w:p>
    <w:p w:rsidR="008C6EE1" w:rsidRDefault="00792058" w:rsidP="008C6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EE1">
        <w:rPr>
          <w:rFonts w:ascii="Times New Roman" w:eastAsia="Times New Roman" w:hAnsi="Times New Roman" w:cs="Times New Roman"/>
          <w:sz w:val="28"/>
          <w:szCs w:val="28"/>
        </w:rPr>
        <w:t xml:space="preserve">От наказания или его </w:t>
      </w:r>
      <w:proofErr w:type="spellStart"/>
      <w:r w:rsidRPr="008C6EE1">
        <w:rPr>
          <w:rFonts w:ascii="Times New Roman" w:eastAsia="Times New Roman" w:hAnsi="Times New Roman" w:cs="Times New Roman"/>
          <w:sz w:val="28"/>
          <w:szCs w:val="28"/>
        </w:rPr>
        <w:t>неотбытой</w:t>
      </w:r>
      <w:proofErr w:type="spellEnd"/>
      <w:r w:rsidRPr="008C6EE1">
        <w:rPr>
          <w:rFonts w:ascii="Times New Roman" w:eastAsia="Times New Roman" w:hAnsi="Times New Roman" w:cs="Times New Roman"/>
          <w:sz w:val="28"/>
          <w:szCs w:val="28"/>
        </w:rPr>
        <w:t xml:space="preserve"> части будут освобождены и условно осужденные, осужденные, отбывание наказания которым отсрочено, условно-досрочно освобожденные от оставшейся </w:t>
      </w:r>
      <w:proofErr w:type="spellStart"/>
      <w:r w:rsidRPr="008C6EE1">
        <w:rPr>
          <w:rFonts w:ascii="Times New Roman" w:eastAsia="Times New Roman" w:hAnsi="Times New Roman" w:cs="Times New Roman"/>
          <w:sz w:val="28"/>
          <w:szCs w:val="28"/>
        </w:rPr>
        <w:t>неотбытой</w:t>
      </w:r>
      <w:proofErr w:type="spellEnd"/>
      <w:r w:rsidRPr="008C6EE1">
        <w:rPr>
          <w:rFonts w:ascii="Times New Roman" w:eastAsia="Times New Roman" w:hAnsi="Times New Roman" w:cs="Times New Roman"/>
          <w:sz w:val="28"/>
          <w:szCs w:val="28"/>
        </w:rPr>
        <w:t xml:space="preserve"> части наказания, а также осужденные к наказаниям, не связанным с лишением свободы.</w:t>
      </w:r>
      <w:r w:rsidR="008C6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6EE1" w:rsidRDefault="00792058" w:rsidP="008C6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EE1">
        <w:rPr>
          <w:rFonts w:ascii="Times New Roman" w:eastAsia="Times New Roman" w:hAnsi="Times New Roman" w:cs="Times New Roman"/>
          <w:sz w:val="28"/>
          <w:szCs w:val="28"/>
        </w:rPr>
        <w:t>Уголовные дела по обозначенным категориям, находящиеся в производстве органов предварительного расследования или суда, будут прекращены.</w:t>
      </w:r>
      <w:r w:rsidR="008C6EE1" w:rsidRPr="008C6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2058" w:rsidRPr="008C6EE1" w:rsidRDefault="00792058" w:rsidP="008C6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6EE1">
        <w:rPr>
          <w:rFonts w:ascii="Times New Roman" w:eastAsia="Times New Roman" w:hAnsi="Times New Roman" w:cs="Times New Roman"/>
          <w:sz w:val="28"/>
          <w:szCs w:val="28"/>
        </w:rPr>
        <w:t xml:space="preserve">Амнистия не </w:t>
      </w:r>
      <w:bookmarkStart w:id="0" w:name="_GoBack"/>
      <w:bookmarkEnd w:id="0"/>
      <w:r w:rsidRPr="008C6EE1">
        <w:rPr>
          <w:rFonts w:ascii="Times New Roman" w:eastAsia="Times New Roman" w:hAnsi="Times New Roman" w:cs="Times New Roman"/>
          <w:sz w:val="28"/>
          <w:szCs w:val="28"/>
        </w:rPr>
        <w:t>будет распространяться на лиц, совершивших экономические преступления, в совокупности с другими преступлениями, предусмотренными Уголовным кодексом Российской Федерации, на ранее осуждавшихся за умышленные преступления и вновь осужденных к лишению свободы за умышленные преступления, а также ранее освобождавшихся от наказания в порядке помилования или в соответствии с актом об амнистии и вновь совершивших умышленное преступление.</w:t>
      </w:r>
      <w:proofErr w:type="gramEnd"/>
    </w:p>
    <w:p w:rsidR="00AE0D95" w:rsidRDefault="00792058" w:rsidP="008C6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EE1">
        <w:rPr>
          <w:rFonts w:ascii="Times New Roman" w:hAnsi="Times New Roman" w:cs="Times New Roman"/>
          <w:sz w:val="28"/>
          <w:szCs w:val="28"/>
        </w:rPr>
        <w:t>Настоящее Постановление подлежит исп</w:t>
      </w:r>
      <w:r w:rsidR="008C6EE1">
        <w:rPr>
          <w:rFonts w:ascii="Times New Roman" w:hAnsi="Times New Roman" w:cs="Times New Roman"/>
          <w:sz w:val="28"/>
          <w:szCs w:val="28"/>
        </w:rPr>
        <w:t>олнению в течение шести месяцев со дня официального опубликования.</w:t>
      </w:r>
    </w:p>
    <w:p w:rsidR="008C6EE1" w:rsidRPr="008C6EE1" w:rsidRDefault="008C6EE1" w:rsidP="008C6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Разъяснение подготовил заместитель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Д.С.</w:t>
      </w:r>
    </w:p>
    <w:sectPr w:rsidR="008C6EE1" w:rsidRPr="008C6EE1" w:rsidSect="00AE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58"/>
    <w:rsid w:val="004262B6"/>
    <w:rsid w:val="0057082F"/>
    <w:rsid w:val="00792058"/>
    <w:rsid w:val="008C6EE1"/>
    <w:rsid w:val="00AE0D95"/>
    <w:rsid w:val="00BB2FEE"/>
    <w:rsid w:val="00F4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20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0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C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20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0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C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Сазин Денис Александрович</cp:lastModifiedBy>
  <cp:revision>2</cp:revision>
  <cp:lastPrinted>2013-11-06T11:56:00Z</cp:lastPrinted>
  <dcterms:created xsi:type="dcterms:W3CDTF">2013-11-06T11:57:00Z</dcterms:created>
  <dcterms:modified xsi:type="dcterms:W3CDTF">2013-11-06T11:57:00Z</dcterms:modified>
</cp:coreProperties>
</file>